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9957" w14:textId="77777777" w:rsidR="00E5535F" w:rsidRPr="002B70E3" w:rsidRDefault="00E5535F" w:rsidP="00881D1F">
      <w:pPr>
        <w:rPr>
          <w:rFonts w:ascii="Arial" w:hAnsi="Arial" w:cs="Arial"/>
        </w:rPr>
      </w:pPr>
    </w:p>
    <w:p w14:paraId="04D07BE5" w14:textId="77777777" w:rsidR="00E5535F" w:rsidRPr="002B70E3" w:rsidRDefault="00440B9F" w:rsidP="00E5535F">
      <w:pPr>
        <w:jc w:val="center"/>
        <w:rPr>
          <w:rFonts w:ascii="Arial" w:hAnsi="Arial" w:cs="Arial"/>
          <w:b/>
          <w:sz w:val="40"/>
          <w:szCs w:val="40"/>
        </w:rPr>
      </w:pPr>
      <w:r w:rsidRPr="002B70E3">
        <w:rPr>
          <w:rFonts w:ascii="Arial" w:hAnsi="Arial" w:cs="Arial"/>
          <w:b/>
          <w:sz w:val="40"/>
          <w:szCs w:val="40"/>
        </w:rPr>
        <w:t>FINANCIAL GUARANT</w:t>
      </w:r>
      <w:r w:rsidR="00254CB4" w:rsidRPr="002B70E3">
        <w:rPr>
          <w:rFonts w:ascii="Arial" w:hAnsi="Arial" w:cs="Arial"/>
          <w:b/>
          <w:sz w:val="40"/>
          <w:szCs w:val="40"/>
        </w:rPr>
        <w:t>EE</w:t>
      </w:r>
      <w:r w:rsidR="00E5535F" w:rsidRPr="002B70E3">
        <w:rPr>
          <w:rFonts w:ascii="Arial" w:hAnsi="Arial" w:cs="Arial"/>
          <w:b/>
          <w:sz w:val="40"/>
          <w:szCs w:val="40"/>
        </w:rPr>
        <w:t xml:space="preserve"> BOND</w:t>
      </w:r>
    </w:p>
    <w:p w14:paraId="4D2DB923" w14:textId="77777777" w:rsidR="00E5535F" w:rsidRPr="002B70E3" w:rsidRDefault="00E5535F" w:rsidP="00E5535F">
      <w:pPr>
        <w:jc w:val="both"/>
        <w:rPr>
          <w:rFonts w:ascii="Arial" w:hAnsi="Arial" w:cs="Arial"/>
          <w:b/>
          <w:sz w:val="24"/>
          <w:szCs w:val="24"/>
        </w:rPr>
      </w:pPr>
    </w:p>
    <w:p w14:paraId="6E244F5A" w14:textId="77777777" w:rsidR="00E5535F" w:rsidRPr="002B70E3" w:rsidRDefault="00E5535F" w:rsidP="00E5535F">
      <w:pPr>
        <w:jc w:val="both"/>
        <w:rPr>
          <w:rFonts w:ascii="Arial" w:hAnsi="Arial" w:cs="Arial"/>
          <w:b/>
          <w:sz w:val="24"/>
          <w:szCs w:val="24"/>
        </w:rPr>
      </w:pPr>
    </w:p>
    <w:p w14:paraId="02050F28" w14:textId="77777777" w:rsidR="00E5535F" w:rsidRPr="002B70E3" w:rsidRDefault="00E5535F" w:rsidP="00E5535F">
      <w:pPr>
        <w:jc w:val="both"/>
        <w:rPr>
          <w:rFonts w:ascii="Arial" w:hAnsi="Arial" w:cs="Arial"/>
          <w:sz w:val="24"/>
          <w:szCs w:val="24"/>
        </w:rPr>
      </w:pPr>
      <w:r w:rsidRPr="002B70E3">
        <w:rPr>
          <w:rFonts w:ascii="Arial" w:hAnsi="Arial" w:cs="Arial"/>
          <w:sz w:val="24"/>
          <w:szCs w:val="24"/>
        </w:rPr>
        <w:t xml:space="preserve">Principal: </w:t>
      </w:r>
      <w:r w:rsidRPr="002B70E3">
        <w:rPr>
          <w:rFonts w:ascii="Arial" w:hAnsi="Arial" w:cs="Arial"/>
          <w:sz w:val="24"/>
          <w:szCs w:val="24"/>
        </w:rPr>
        <w:tab/>
      </w:r>
      <w:r w:rsidR="00A5130A" w:rsidRPr="002B70E3">
        <w:rPr>
          <w:rFonts w:ascii="Arial" w:hAnsi="Arial" w:cs="Arial"/>
          <w:sz w:val="24"/>
          <w:szCs w:val="24"/>
        </w:rPr>
        <w:t>[</w:t>
      </w:r>
      <w:r w:rsidR="005F2648" w:rsidRPr="002B70E3">
        <w:rPr>
          <w:rFonts w:ascii="Arial" w:hAnsi="Arial" w:cs="Arial"/>
          <w:sz w:val="24"/>
          <w:szCs w:val="24"/>
          <w:highlight w:val="yellow"/>
        </w:rPr>
        <w:t>CUSTOMER NAME</w:t>
      </w:r>
      <w:r w:rsidR="00A5130A" w:rsidRPr="002B70E3">
        <w:rPr>
          <w:rFonts w:ascii="Arial" w:hAnsi="Arial" w:cs="Arial"/>
          <w:sz w:val="24"/>
          <w:szCs w:val="24"/>
        </w:rPr>
        <w:t>]</w:t>
      </w:r>
      <w:r w:rsidRPr="002B70E3">
        <w:rPr>
          <w:rFonts w:ascii="Arial" w:hAnsi="Arial" w:cs="Arial"/>
          <w:sz w:val="24"/>
          <w:szCs w:val="24"/>
        </w:rPr>
        <w:t xml:space="preserve"> </w:t>
      </w:r>
    </w:p>
    <w:p w14:paraId="172334E5" w14:textId="77777777" w:rsidR="00E5535F" w:rsidRPr="002B70E3" w:rsidRDefault="00E5535F"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r>
      <w:r w:rsidR="00A5130A" w:rsidRPr="002B70E3">
        <w:rPr>
          <w:rFonts w:ascii="Arial" w:hAnsi="Arial" w:cs="Arial"/>
          <w:sz w:val="24"/>
          <w:szCs w:val="24"/>
        </w:rPr>
        <w:t>[</w:t>
      </w:r>
      <w:r w:rsidR="005F2648" w:rsidRPr="002B70E3">
        <w:rPr>
          <w:rFonts w:ascii="Arial" w:hAnsi="Arial" w:cs="Arial"/>
          <w:sz w:val="24"/>
          <w:szCs w:val="24"/>
          <w:highlight w:val="yellow"/>
        </w:rPr>
        <w:t>ADDRESS</w:t>
      </w:r>
      <w:r w:rsidR="00A5130A" w:rsidRPr="002B70E3">
        <w:rPr>
          <w:rFonts w:ascii="Arial" w:hAnsi="Arial" w:cs="Arial"/>
          <w:sz w:val="24"/>
          <w:szCs w:val="24"/>
        </w:rPr>
        <w:t>]</w:t>
      </w:r>
    </w:p>
    <w:p w14:paraId="3CB0F3FC" w14:textId="77777777" w:rsidR="00E5535F" w:rsidRPr="002B70E3" w:rsidRDefault="00E5535F"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r>
      <w:r w:rsidR="00A5130A" w:rsidRPr="002B70E3">
        <w:rPr>
          <w:rFonts w:ascii="Arial" w:hAnsi="Arial" w:cs="Arial"/>
          <w:sz w:val="24"/>
          <w:szCs w:val="24"/>
        </w:rPr>
        <w:t>[</w:t>
      </w:r>
      <w:r w:rsidR="005F2648" w:rsidRPr="002B70E3">
        <w:rPr>
          <w:rFonts w:ascii="Arial" w:hAnsi="Arial" w:cs="Arial"/>
          <w:sz w:val="24"/>
          <w:szCs w:val="24"/>
          <w:highlight w:val="yellow"/>
        </w:rPr>
        <w:t>ADDRESS</w:t>
      </w:r>
      <w:r w:rsidR="00A5130A" w:rsidRPr="002B70E3">
        <w:rPr>
          <w:rFonts w:ascii="Arial" w:hAnsi="Arial" w:cs="Arial"/>
          <w:sz w:val="24"/>
          <w:szCs w:val="24"/>
        </w:rPr>
        <w:t>]</w:t>
      </w:r>
    </w:p>
    <w:p w14:paraId="6B8CDD44" w14:textId="77777777" w:rsidR="00E5535F" w:rsidRPr="002B70E3" w:rsidRDefault="00E5535F"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r>
      <w:r w:rsidR="00A5130A" w:rsidRPr="002B70E3">
        <w:rPr>
          <w:rFonts w:ascii="Arial" w:hAnsi="Arial" w:cs="Arial"/>
          <w:sz w:val="24"/>
          <w:szCs w:val="24"/>
        </w:rPr>
        <w:t>[</w:t>
      </w:r>
      <w:r w:rsidR="005F2648" w:rsidRPr="002B70E3">
        <w:rPr>
          <w:rFonts w:ascii="Arial" w:hAnsi="Arial" w:cs="Arial"/>
          <w:sz w:val="24"/>
          <w:szCs w:val="24"/>
          <w:highlight w:val="yellow"/>
        </w:rPr>
        <w:t>CITY, STATE ZIP CODE</w:t>
      </w:r>
      <w:r w:rsidR="00A5130A" w:rsidRPr="002B70E3">
        <w:rPr>
          <w:rFonts w:ascii="Arial" w:hAnsi="Arial" w:cs="Arial"/>
          <w:sz w:val="24"/>
          <w:szCs w:val="24"/>
        </w:rPr>
        <w:t>]</w:t>
      </w:r>
    </w:p>
    <w:p w14:paraId="161167ED" w14:textId="77777777" w:rsidR="003650A2" w:rsidRPr="002B70E3" w:rsidRDefault="005F2648" w:rsidP="004A094C">
      <w:pPr>
        <w:ind w:left="1440"/>
        <w:jc w:val="both"/>
        <w:rPr>
          <w:rFonts w:ascii="Arial" w:hAnsi="Arial" w:cs="Arial"/>
          <w:sz w:val="24"/>
          <w:szCs w:val="24"/>
        </w:rPr>
      </w:pPr>
      <w:r w:rsidRPr="002B70E3">
        <w:rPr>
          <w:rFonts w:ascii="Arial" w:hAnsi="Arial" w:cs="Arial"/>
          <w:sz w:val="24"/>
          <w:szCs w:val="24"/>
        </w:rPr>
        <w:t>ATTN:  [</w:t>
      </w:r>
      <w:r w:rsidRPr="002B70E3">
        <w:rPr>
          <w:rFonts w:ascii="Arial" w:hAnsi="Arial" w:cs="Arial"/>
          <w:sz w:val="24"/>
          <w:szCs w:val="24"/>
          <w:highlight w:val="yellow"/>
        </w:rPr>
        <w:t>CONTACT NAME AND TITLE</w:t>
      </w:r>
      <w:r w:rsidR="003650A2" w:rsidRPr="002B70E3">
        <w:rPr>
          <w:rFonts w:ascii="Arial" w:hAnsi="Arial" w:cs="Arial"/>
          <w:sz w:val="24"/>
          <w:szCs w:val="24"/>
        </w:rPr>
        <w:t>]</w:t>
      </w:r>
    </w:p>
    <w:p w14:paraId="34CCAA11" w14:textId="77777777" w:rsidR="00E5535F" w:rsidRPr="002B70E3" w:rsidRDefault="00E5535F" w:rsidP="00E5535F">
      <w:pPr>
        <w:jc w:val="both"/>
        <w:rPr>
          <w:rFonts w:ascii="Arial" w:hAnsi="Arial" w:cs="Arial"/>
          <w:sz w:val="24"/>
          <w:szCs w:val="24"/>
        </w:rPr>
      </w:pPr>
    </w:p>
    <w:p w14:paraId="2AA52625" w14:textId="77777777" w:rsidR="00E5535F" w:rsidRPr="002B70E3" w:rsidRDefault="00E5535F" w:rsidP="00E5535F">
      <w:pPr>
        <w:jc w:val="both"/>
        <w:rPr>
          <w:rFonts w:ascii="Arial" w:hAnsi="Arial" w:cs="Arial"/>
          <w:sz w:val="24"/>
          <w:szCs w:val="24"/>
        </w:rPr>
      </w:pPr>
      <w:r w:rsidRPr="002B70E3">
        <w:rPr>
          <w:rFonts w:ascii="Arial" w:hAnsi="Arial" w:cs="Arial"/>
          <w:sz w:val="24"/>
          <w:szCs w:val="24"/>
        </w:rPr>
        <w:t xml:space="preserve">Surety: </w:t>
      </w:r>
      <w:r w:rsidRPr="002B70E3">
        <w:rPr>
          <w:rFonts w:ascii="Arial" w:hAnsi="Arial" w:cs="Arial"/>
          <w:sz w:val="24"/>
          <w:szCs w:val="24"/>
        </w:rPr>
        <w:tab/>
      </w:r>
      <w:r w:rsidR="005F2648" w:rsidRPr="002B70E3">
        <w:rPr>
          <w:rFonts w:ascii="Arial" w:hAnsi="Arial" w:cs="Arial"/>
          <w:sz w:val="24"/>
          <w:szCs w:val="24"/>
        </w:rPr>
        <w:t>[</w:t>
      </w:r>
      <w:r w:rsidR="00F43C42" w:rsidRPr="002B70E3">
        <w:rPr>
          <w:rFonts w:ascii="Arial" w:hAnsi="Arial" w:cs="Arial"/>
          <w:sz w:val="24"/>
          <w:szCs w:val="24"/>
          <w:highlight w:val="yellow"/>
        </w:rPr>
        <w:t>SURETY NAME</w:t>
      </w:r>
      <w:r w:rsidR="005F2648" w:rsidRPr="002B70E3">
        <w:rPr>
          <w:rFonts w:ascii="Arial" w:hAnsi="Arial" w:cs="Arial"/>
          <w:sz w:val="24"/>
          <w:szCs w:val="24"/>
        </w:rPr>
        <w:t>]</w:t>
      </w:r>
    </w:p>
    <w:p w14:paraId="1CB5165C" w14:textId="77777777" w:rsidR="00254CB4" w:rsidRPr="002B70E3" w:rsidRDefault="00254CB4"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t>[</w:t>
      </w:r>
      <w:r w:rsidR="005F2648" w:rsidRPr="002B70E3">
        <w:rPr>
          <w:rFonts w:ascii="Arial" w:hAnsi="Arial" w:cs="Arial"/>
          <w:sz w:val="24"/>
          <w:szCs w:val="24"/>
          <w:highlight w:val="yellow"/>
        </w:rPr>
        <w:t>ADDRESS</w:t>
      </w:r>
      <w:r w:rsidRPr="002B70E3">
        <w:rPr>
          <w:rFonts w:ascii="Arial" w:hAnsi="Arial" w:cs="Arial"/>
          <w:sz w:val="24"/>
          <w:szCs w:val="24"/>
        </w:rPr>
        <w:t>]</w:t>
      </w:r>
    </w:p>
    <w:p w14:paraId="6A2794BF" w14:textId="77777777" w:rsidR="00E5535F" w:rsidRPr="002B70E3" w:rsidRDefault="00254CB4"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t>[</w:t>
      </w:r>
      <w:r w:rsidR="005F2648" w:rsidRPr="002B70E3">
        <w:rPr>
          <w:rFonts w:ascii="Arial" w:hAnsi="Arial" w:cs="Arial"/>
          <w:sz w:val="24"/>
          <w:szCs w:val="24"/>
          <w:highlight w:val="yellow"/>
        </w:rPr>
        <w:t>ADDRESS</w:t>
      </w:r>
      <w:r w:rsidRPr="002B70E3">
        <w:rPr>
          <w:rFonts w:ascii="Arial" w:hAnsi="Arial" w:cs="Arial"/>
          <w:sz w:val="24"/>
          <w:szCs w:val="24"/>
        </w:rPr>
        <w:t>]</w:t>
      </w:r>
    </w:p>
    <w:p w14:paraId="0B824E9D" w14:textId="77777777" w:rsidR="00254CB4" w:rsidRPr="002B70E3" w:rsidRDefault="00254CB4"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t>[</w:t>
      </w:r>
      <w:r w:rsidR="005F2648" w:rsidRPr="002B70E3">
        <w:rPr>
          <w:rFonts w:ascii="Arial" w:hAnsi="Arial" w:cs="Arial"/>
          <w:sz w:val="24"/>
          <w:szCs w:val="24"/>
          <w:highlight w:val="yellow"/>
        </w:rPr>
        <w:t>CITY, STATE ZIP CODE</w:t>
      </w:r>
      <w:r w:rsidRPr="002B70E3">
        <w:rPr>
          <w:rFonts w:ascii="Arial" w:hAnsi="Arial" w:cs="Arial"/>
          <w:sz w:val="24"/>
          <w:szCs w:val="24"/>
        </w:rPr>
        <w:t>]</w:t>
      </w:r>
    </w:p>
    <w:p w14:paraId="210E8DBE" w14:textId="77777777" w:rsidR="00254CB4" w:rsidRPr="002B70E3" w:rsidRDefault="00254CB4" w:rsidP="00E5535F">
      <w:pPr>
        <w:jc w:val="both"/>
        <w:rPr>
          <w:rFonts w:ascii="Arial" w:hAnsi="Arial" w:cs="Arial"/>
          <w:sz w:val="24"/>
          <w:szCs w:val="24"/>
        </w:rPr>
      </w:pPr>
    </w:p>
    <w:p w14:paraId="4660680C" w14:textId="373F1934" w:rsidR="00E5535F" w:rsidRPr="002B70E3" w:rsidRDefault="00E5535F" w:rsidP="00E5535F">
      <w:pPr>
        <w:jc w:val="both"/>
        <w:rPr>
          <w:rFonts w:ascii="Arial" w:hAnsi="Arial" w:cs="Arial"/>
          <w:sz w:val="24"/>
          <w:szCs w:val="24"/>
        </w:rPr>
      </w:pPr>
      <w:r w:rsidRPr="002B70E3">
        <w:rPr>
          <w:rFonts w:ascii="Arial" w:hAnsi="Arial" w:cs="Arial"/>
          <w:sz w:val="24"/>
          <w:szCs w:val="24"/>
        </w:rPr>
        <w:t xml:space="preserve">Obligee: </w:t>
      </w:r>
      <w:r w:rsidRPr="002B70E3">
        <w:rPr>
          <w:rFonts w:ascii="Arial" w:hAnsi="Arial" w:cs="Arial"/>
          <w:sz w:val="24"/>
          <w:szCs w:val="24"/>
        </w:rPr>
        <w:tab/>
      </w:r>
      <w:r w:rsidR="0029624C" w:rsidRPr="002B70E3">
        <w:rPr>
          <w:rFonts w:ascii="Arial" w:hAnsi="Arial" w:cs="Arial"/>
          <w:sz w:val="24"/>
          <w:szCs w:val="24"/>
        </w:rPr>
        <w:t>The East Ohio Gas Company</w:t>
      </w:r>
      <w:r w:rsidRPr="002B70E3">
        <w:rPr>
          <w:rFonts w:ascii="Arial" w:hAnsi="Arial" w:cs="Arial"/>
          <w:sz w:val="24"/>
          <w:szCs w:val="24"/>
        </w:rPr>
        <w:tab/>
      </w:r>
      <w:r w:rsidRPr="002B70E3">
        <w:rPr>
          <w:rFonts w:ascii="Arial" w:hAnsi="Arial" w:cs="Arial"/>
          <w:sz w:val="24"/>
          <w:szCs w:val="24"/>
        </w:rPr>
        <w:tab/>
      </w:r>
      <w:r w:rsidRPr="002B70E3">
        <w:rPr>
          <w:rFonts w:ascii="Arial" w:hAnsi="Arial" w:cs="Arial"/>
          <w:sz w:val="24"/>
          <w:szCs w:val="24"/>
        </w:rPr>
        <w:tab/>
      </w:r>
    </w:p>
    <w:p w14:paraId="7B846CC5" w14:textId="5960F81C" w:rsidR="00E5535F" w:rsidRPr="002B70E3" w:rsidRDefault="00E5535F"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r>
      <w:r w:rsidR="00016859" w:rsidRPr="002B70E3">
        <w:rPr>
          <w:rFonts w:ascii="Arial" w:hAnsi="Arial" w:cs="Arial"/>
          <w:sz w:val="24"/>
          <w:szCs w:val="24"/>
        </w:rPr>
        <w:t>c/o Dominion Energy Services, Inc.</w:t>
      </w:r>
    </w:p>
    <w:p w14:paraId="781B2EF3" w14:textId="6595E784" w:rsidR="00016859" w:rsidRPr="002B70E3" w:rsidRDefault="00016859"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t>120 Tredegar Street, DC4</w:t>
      </w:r>
    </w:p>
    <w:p w14:paraId="224DCEA9" w14:textId="029EA44D" w:rsidR="005F2648" w:rsidRPr="002B70E3" w:rsidRDefault="00E5535F" w:rsidP="0029624C">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r>
      <w:r w:rsidR="00016859" w:rsidRPr="002B70E3">
        <w:rPr>
          <w:rFonts w:ascii="Arial" w:hAnsi="Arial" w:cs="Arial"/>
          <w:sz w:val="24"/>
          <w:szCs w:val="24"/>
        </w:rPr>
        <w:t>Richmond, VA  23219</w:t>
      </w:r>
    </w:p>
    <w:p w14:paraId="1DFDDE12" w14:textId="1652ABD9" w:rsidR="00E5535F" w:rsidRPr="002B70E3" w:rsidRDefault="005F2648" w:rsidP="004A094C">
      <w:pPr>
        <w:ind w:left="1440"/>
        <w:jc w:val="both"/>
        <w:rPr>
          <w:rFonts w:ascii="Arial" w:hAnsi="Arial" w:cs="Arial"/>
          <w:sz w:val="24"/>
          <w:szCs w:val="24"/>
        </w:rPr>
      </w:pPr>
      <w:r w:rsidRPr="002B70E3">
        <w:rPr>
          <w:rFonts w:ascii="Arial" w:hAnsi="Arial" w:cs="Arial"/>
          <w:sz w:val="24"/>
          <w:szCs w:val="24"/>
        </w:rPr>
        <w:t xml:space="preserve">ATTN:  </w:t>
      </w:r>
      <w:r w:rsidR="00016859" w:rsidRPr="002B70E3">
        <w:rPr>
          <w:rFonts w:ascii="Arial" w:hAnsi="Arial" w:cs="Arial"/>
          <w:sz w:val="24"/>
          <w:szCs w:val="24"/>
        </w:rPr>
        <w:t>Manager, Credit Risk Management</w:t>
      </w:r>
    </w:p>
    <w:p w14:paraId="2F3D269E" w14:textId="77777777" w:rsidR="003650A2" w:rsidRPr="002B70E3" w:rsidRDefault="003650A2" w:rsidP="00E5535F">
      <w:pPr>
        <w:jc w:val="both"/>
        <w:rPr>
          <w:rFonts w:ascii="Arial" w:hAnsi="Arial" w:cs="Arial"/>
          <w:sz w:val="24"/>
          <w:szCs w:val="24"/>
        </w:rPr>
      </w:pPr>
    </w:p>
    <w:p w14:paraId="57FF3937" w14:textId="77777777" w:rsidR="00E5535F" w:rsidRPr="002B70E3" w:rsidRDefault="00E5535F" w:rsidP="00E5535F">
      <w:pPr>
        <w:jc w:val="both"/>
        <w:rPr>
          <w:rFonts w:ascii="Arial" w:hAnsi="Arial" w:cs="Arial"/>
          <w:sz w:val="24"/>
          <w:szCs w:val="24"/>
        </w:rPr>
      </w:pPr>
      <w:r w:rsidRPr="002B70E3">
        <w:rPr>
          <w:rFonts w:ascii="Arial" w:hAnsi="Arial" w:cs="Arial"/>
          <w:sz w:val="24"/>
          <w:szCs w:val="24"/>
        </w:rPr>
        <w:tab/>
      </w:r>
      <w:r w:rsidRPr="002B70E3">
        <w:rPr>
          <w:rFonts w:ascii="Arial" w:hAnsi="Arial" w:cs="Arial"/>
          <w:sz w:val="24"/>
          <w:szCs w:val="24"/>
        </w:rPr>
        <w:tab/>
      </w:r>
      <w:r w:rsidRPr="002B70E3">
        <w:rPr>
          <w:rFonts w:ascii="Arial" w:hAnsi="Arial" w:cs="Arial"/>
          <w:sz w:val="24"/>
          <w:szCs w:val="24"/>
        </w:rPr>
        <w:tab/>
      </w:r>
    </w:p>
    <w:p w14:paraId="7542C732" w14:textId="388A4F7A" w:rsidR="00E5535F" w:rsidRPr="002B70E3" w:rsidRDefault="00E5535F" w:rsidP="00E5535F">
      <w:pPr>
        <w:jc w:val="both"/>
        <w:rPr>
          <w:rFonts w:ascii="Arial" w:hAnsi="Arial" w:cs="Arial"/>
          <w:sz w:val="24"/>
          <w:szCs w:val="24"/>
        </w:rPr>
      </w:pPr>
      <w:r w:rsidRPr="002B70E3">
        <w:rPr>
          <w:rFonts w:ascii="Arial" w:hAnsi="Arial" w:cs="Arial"/>
          <w:b/>
          <w:sz w:val="24"/>
          <w:szCs w:val="24"/>
        </w:rPr>
        <w:t>WHEREAS</w:t>
      </w:r>
      <w:r w:rsidRPr="002B70E3">
        <w:rPr>
          <w:rFonts w:ascii="Arial" w:hAnsi="Arial" w:cs="Arial"/>
          <w:sz w:val="24"/>
          <w:szCs w:val="24"/>
        </w:rPr>
        <w:t xml:space="preserve">, Principal and Obligee have entered into </w:t>
      </w:r>
      <w:r w:rsidR="00A5130A" w:rsidRPr="002B70E3">
        <w:rPr>
          <w:rFonts w:ascii="Arial" w:hAnsi="Arial" w:cs="Arial"/>
          <w:sz w:val="24"/>
          <w:szCs w:val="24"/>
        </w:rPr>
        <w:t xml:space="preserve">one or more </w:t>
      </w:r>
      <w:r w:rsidR="002768C9" w:rsidRPr="002B70E3">
        <w:rPr>
          <w:rFonts w:ascii="Arial" w:hAnsi="Arial" w:cs="Arial"/>
          <w:sz w:val="24"/>
          <w:szCs w:val="24"/>
        </w:rPr>
        <w:t xml:space="preserve">contracts or </w:t>
      </w:r>
      <w:r w:rsidR="00A5130A" w:rsidRPr="002B70E3">
        <w:rPr>
          <w:rFonts w:ascii="Arial" w:hAnsi="Arial" w:cs="Arial"/>
          <w:sz w:val="24"/>
          <w:szCs w:val="24"/>
        </w:rPr>
        <w:t xml:space="preserve">agreements for the </w:t>
      </w:r>
      <w:r w:rsidR="009F59B8" w:rsidRPr="002B70E3">
        <w:rPr>
          <w:rFonts w:ascii="Arial" w:hAnsi="Arial" w:cs="Arial"/>
          <w:sz w:val="24"/>
          <w:szCs w:val="24"/>
        </w:rPr>
        <w:t xml:space="preserve">purchase, sale, exchange, storage, pooling, transportation, distribution, or similar transaction involving natural gas to the extent applicable </w:t>
      </w:r>
      <w:r w:rsidRPr="002B70E3">
        <w:rPr>
          <w:rFonts w:ascii="Arial" w:hAnsi="Arial" w:cs="Arial"/>
          <w:sz w:val="24"/>
          <w:szCs w:val="24"/>
        </w:rPr>
        <w:t xml:space="preserve">(collectively, as such </w:t>
      </w:r>
      <w:r w:rsidR="002768C9" w:rsidRPr="002B70E3">
        <w:rPr>
          <w:rFonts w:ascii="Arial" w:hAnsi="Arial" w:cs="Arial"/>
          <w:sz w:val="24"/>
          <w:szCs w:val="24"/>
        </w:rPr>
        <w:t xml:space="preserve">contracts or </w:t>
      </w:r>
      <w:r w:rsidRPr="002B70E3">
        <w:rPr>
          <w:rFonts w:ascii="Arial" w:hAnsi="Arial" w:cs="Arial"/>
          <w:sz w:val="24"/>
          <w:szCs w:val="24"/>
        </w:rPr>
        <w:t>agreements may be amended, modified, supplemented, or extended from time to time, the “</w:t>
      </w:r>
      <w:r w:rsidR="002768C9" w:rsidRPr="002B70E3">
        <w:rPr>
          <w:rFonts w:ascii="Arial" w:hAnsi="Arial" w:cs="Arial"/>
          <w:sz w:val="24"/>
          <w:szCs w:val="24"/>
        </w:rPr>
        <w:t>Contract</w:t>
      </w:r>
      <w:r w:rsidRPr="002B70E3">
        <w:rPr>
          <w:rFonts w:ascii="Arial" w:hAnsi="Arial" w:cs="Arial"/>
          <w:sz w:val="24"/>
          <w:szCs w:val="24"/>
        </w:rPr>
        <w:t xml:space="preserve">”) ; and </w:t>
      </w:r>
    </w:p>
    <w:p w14:paraId="1DE0CFAA" w14:textId="77777777" w:rsidR="00E5535F" w:rsidRPr="002B70E3" w:rsidRDefault="00E5535F" w:rsidP="00E5535F">
      <w:pPr>
        <w:jc w:val="both"/>
        <w:rPr>
          <w:rFonts w:ascii="Arial" w:hAnsi="Arial" w:cs="Arial"/>
          <w:sz w:val="24"/>
          <w:szCs w:val="24"/>
        </w:rPr>
      </w:pPr>
    </w:p>
    <w:p w14:paraId="548B6208" w14:textId="77777777" w:rsidR="00E5535F" w:rsidRPr="002B70E3" w:rsidRDefault="00E5535F" w:rsidP="00E5535F">
      <w:pPr>
        <w:spacing w:line="280" w:lineRule="exact"/>
        <w:jc w:val="both"/>
        <w:rPr>
          <w:rFonts w:ascii="Arial" w:hAnsi="Arial" w:cs="Arial"/>
          <w:sz w:val="24"/>
          <w:szCs w:val="24"/>
        </w:rPr>
      </w:pPr>
      <w:r w:rsidRPr="002B70E3">
        <w:rPr>
          <w:rFonts w:ascii="Arial" w:hAnsi="Arial" w:cs="Arial"/>
          <w:b/>
          <w:sz w:val="24"/>
          <w:szCs w:val="24"/>
        </w:rPr>
        <w:t>WHEREAS</w:t>
      </w:r>
      <w:r w:rsidRPr="002B70E3">
        <w:rPr>
          <w:rFonts w:ascii="Arial" w:hAnsi="Arial" w:cs="Arial"/>
          <w:sz w:val="24"/>
          <w:szCs w:val="24"/>
        </w:rPr>
        <w:t xml:space="preserve">, pursuant to the </w:t>
      </w:r>
      <w:r w:rsidR="002768C9" w:rsidRPr="002B70E3">
        <w:rPr>
          <w:rFonts w:ascii="Arial" w:hAnsi="Arial" w:cs="Arial"/>
          <w:sz w:val="24"/>
          <w:szCs w:val="24"/>
        </w:rPr>
        <w:t>Contract</w:t>
      </w:r>
      <w:r w:rsidRPr="002B70E3">
        <w:rPr>
          <w:rFonts w:ascii="Arial" w:hAnsi="Arial" w:cs="Arial"/>
          <w:sz w:val="24"/>
          <w:szCs w:val="24"/>
        </w:rPr>
        <w:t xml:space="preserve">, Principal has agreed to provide this </w:t>
      </w:r>
      <w:r w:rsidR="00440B9F" w:rsidRPr="002B70E3">
        <w:rPr>
          <w:rFonts w:ascii="Arial" w:hAnsi="Arial" w:cs="Arial"/>
          <w:sz w:val="24"/>
          <w:szCs w:val="24"/>
        </w:rPr>
        <w:t>Financial Guarant</w:t>
      </w:r>
      <w:r w:rsidR="00254CB4" w:rsidRPr="002B70E3">
        <w:rPr>
          <w:rFonts w:ascii="Arial" w:hAnsi="Arial" w:cs="Arial"/>
          <w:sz w:val="24"/>
          <w:szCs w:val="24"/>
        </w:rPr>
        <w:t>ee</w:t>
      </w:r>
      <w:r w:rsidRPr="002B70E3">
        <w:rPr>
          <w:rFonts w:ascii="Arial" w:hAnsi="Arial" w:cs="Arial"/>
          <w:sz w:val="24"/>
          <w:szCs w:val="24"/>
        </w:rPr>
        <w:t xml:space="preserve"> Bond (“Bond”) to meet certain credit requirements of Obligee.</w:t>
      </w:r>
    </w:p>
    <w:p w14:paraId="023CAC5E" w14:textId="77777777" w:rsidR="00E5535F" w:rsidRPr="002B70E3" w:rsidRDefault="00E5535F" w:rsidP="00E5535F">
      <w:pPr>
        <w:jc w:val="both"/>
        <w:rPr>
          <w:rFonts w:ascii="Arial" w:hAnsi="Arial" w:cs="Arial"/>
          <w:b/>
          <w:sz w:val="24"/>
          <w:szCs w:val="24"/>
        </w:rPr>
      </w:pPr>
    </w:p>
    <w:p w14:paraId="6CAD555B" w14:textId="77777777" w:rsidR="00E5535F" w:rsidRPr="002B70E3" w:rsidRDefault="00E5535F" w:rsidP="00E5535F">
      <w:pPr>
        <w:jc w:val="both"/>
        <w:rPr>
          <w:rFonts w:ascii="Arial" w:hAnsi="Arial" w:cs="Arial"/>
          <w:sz w:val="24"/>
          <w:szCs w:val="24"/>
        </w:rPr>
      </w:pPr>
      <w:r w:rsidRPr="002B70E3">
        <w:rPr>
          <w:rFonts w:ascii="Arial" w:hAnsi="Arial" w:cs="Arial"/>
          <w:b/>
          <w:sz w:val="24"/>
          <w:szCs w:val="24"/>
        </w:rPr>
        <w:t>NOW THEREFORE, IT IS AGREED</w:t>
      </w:r>
      <w:r w:rsidRPr="002B70E3">
        <w:rPr>
          <w:rFonts w:ascii="Arial" w:hAnsi="Arial" w:cs="Arial"/>
          <w:sz w:val="24"/>
          <w:szCs w:val="24"/>
        </w:rPr>
        <w:t xml:space="preserve"> as follows: </w:t>
      </w:r>
    </w:p>
    <w:p w14:paraId="50B081A4" w14:textId="77777777" w:rsidR="00E5535F" w:rsidRPr="002B70E3" w:rsidRDefault="00E5535F" w:rsidP="00E5535F">
      <w:pPr>
        <w:jc w:val="both"/>
        <w:rPr>
          <w:rFonts w:ascii="Arial" w:hAnsi="Arial" w:cs="Arial"/>
          <w:sz w:val="24"/>
          <w:szCs w:val="24"/>
        </w:rPr>
      </w:pPr>
    </w:p>
    <w:p w14:paraId="1E6A4B9E" w14:textId="77777777" w:rsidR="00E5535F" w:rsidRPr="002B70E3" w:rsidRDefault="00E5535F" w:rsidP="00E5535F">
      <w:pPr>
        <w:pStyle w:val="ListParagraph"/>
        <w:numPr>
          <w:ilvl w:val="0"/>
          <w:numId w:val="11"/>
        </w:numPr>
        <w:jc w:val="both"/>
        <w:rPr>
          <w:rFonts w:ascii="Arial" w:hAnsi="Arial" w:cs="Arial"/>
          <w:sz w:val="24"/>
          <w:szCs w:val="24"/>
        </w:rPr>
      </w:pPr>
      <w:r w:rsidRPr="002B70E3">
        <w:rPr>
          <w:rFonts w:ascii="Arial" w:hAnsi="Arial" w:cs="Arial"/>
          <w:sz w:val="24"/>
          <w:szCs w:val="24"/>
        </w:rPr>
        <w:t xml:space="preserve">We, the Principal and the Surety, are jointly and severally held and </w:t>
      </w:r>
      <w:r w:rsidR="006261BB" w:rsidRPr="002B70E3">
        <w:rPr>
          <w:rFonts w:ascii="Arial" w:hAnsi="Arial" w:cs="Arial"/>
          <w:sz w:val="24"/>
          <w:szCs w:val="24"/>
        </w:rPr>
        <w:t xml:space="preserve">firmly </w:t>
      </w:r>
      <w:r w:rsidRPr="002B70E3">
        <w:rPr>
          <w:rFonts w:ascii="Arial" w:hAnsi="Arial" w:cs="Arial"/>
          <w:sz w:val="24"/>
          <w:szCs w:val="24"/>
        </w:rPr>
        <w:t xml:space="preserve">bound unto Obligee, in the amount of </w:t>
      </w:r>
      <w:r w:rsidR="006261BB" w:rsidRPr="002B70E3">
        <w:rPr>
          <w:rFonts w:ascii="Arial" w:hAnsi="Arial" w:cs="Arial"/>
          <w:sz w:val="24"/>
          <w:szCs w:val="24"/>
        </w:rPr>
        <w:t>US</w:t>
      </w:r>
      <w:r w:rsidRPr="002B70E3">
        <w:rPr>
          <w:rFonts w:ascii="Arial" w:hAnsi="Arial" w:cs="Arial"/>
          <w:sz w:val="24"/>
          <w:szCs w:val="24"/>
        </w:rPr>
        <w:t>$</w:t>
      </w:r>
      <w:r w:rsidR="006261BB" w:rsidRPr="002B70E3">
        <w:rPr>
          <w:rFonts w:ascii="Arial" w:hAnsi="Arial" w:cs="Arial"/>
          <w:sz w:val="24"/>
          <w:szCs w:val="24"/>
          <w:highlight w:val="yellow"/>
        </w:rPr>
        <w:t>__________</w:t>
      </w:r>
      <w:r w:rsidRPr="002B70E3">
        <w:rPr>
          <w:rFonts w:ascii="Arial" w:hAnsi="Arial" w:cs="Arial"/>
          <w:sz w:val="24"/>
          <w:szCs w:val="24"/>
        </w:rPr>
        <w:t xml:space="preserve"> (</w:t>
      </w:r>
      <w:r w:rsidR="006261BB" w:rsidRPr="002B70E3">
        <w:rPr>
          <w:rFonts w:ascii="Arial" w:hAnsi="Arial" w:cs="Arial"/>
          <w:sz w:val="24"/>
          <w:szCs w:val="24"/>
        </w:rPr>
        <w:t>[</w:t>
      </w:r>
      <w:r w:rsidR="005F2648" w:rsidRPr="002B70E3">
        <w:rPr>
          <w:rFonts w:ascii="Arial" w:hAnsi="Arial" w:cs="Arial"/>
          <w:sz w:val="24"/>
          <w:szCs w:val="24"/>
          <w:highlight w:val="yellow"/>
        </w:rPr>
        <w:t>WRITTEN AMOUNT</w:t>
      </w:r>
      <w:r w:rsidR="006261BB" w:rsidRPr="002B70E3">
        <w:rPr>
          <w:rFonts w:ascii="Arial" w:hAnsi="Arial" w:cs="Arial"/>
          <w:sz w:val="24"/>
          <w:szCs w:val="24"/>
        </w:rPr>
        <w:t>] United States Dollars</w:t>
      </w:r>
      <w:r w:rsidRPr="002B70E3">
        <w:rPr>
          <w:rFonts w:ascii="Arial" w:hAnsi="Arial" w:cs="Arial"/>
          <w:sz w:val="24"/>
          <w:szCs w:val="24"/>
        </w:rPr>
        <w:t xml:space="preserve">) ("Bond Amount") for the payment of which we bind ourselves, our heirs, executors, administrators, and successors, and assigns, jointly and severally. </w:t>
      </w:r>
    </w:p>
    <w:p w14:paraId="6EE3BA79" w14:textId="77777777" w:rsidR="00E5535F" w:rsidRPr="002B70E3" w:rsidRDefault="00E5535F" w:rsidP="00E5535F">
      <w:pPr>
        <w:jc w:val="both"/>
        <w:rPr>
          <w:rFonts w:ascii="Arial" w:hAnsi="Arial" w:cs="Arial"/>
          <w:sz w:val="24"/>
          <w:szCs w:val="24"/>
        </w:rPr>
      </w:pPr>
    </w:p>
    <w:p w14:paraId="31759823" w14:textId="7C975D86" w:rsidR="00E5535F" w:rsidRPr="002B70E3" w:rsidRDefault="00E5535F" w:rsidP="00E5535F">
      <w:pPr>
        <w:pStyle w:val="ListParagraph"/>
        <w:numPr>
          <w:ilvl w:val="0"/>
          <w:numId w:val="11"/>
        </w:numPr>
        <w:jc w:val="both"/>
        <w:rPr>
          <w:rFonts w:ascii="Arial" w:hAnsi="Arial" w:cs="Arial"/>
          <w:sz w:val="24"/>
          <w:szCs w:val="24"/>
        </w:rPr>
      </w:pPr>
      <w:r w:rsidRPr="002B70E3">
        <w:rPr>
          <w:rFonts w:ascii="Arial" w:hAnsi="Arial" w:cs="Arial"/>
          <w:sz w:val="24"/>
          <w:szCs w:val="24"/>
        </w:rPr>
        <w:t xml:space="preserve">Principal and Surety agree this Bond shall remain in full force and effect until the sooner of (a) the date upon which this Bond is replaced with another </w:t>
      </w:r>
      <w:r w:rsidR="00AC7DCD" w:rsidRPr="002B70E3">
        <w:rPr>
          <w:rFonts w:ascii="Arial" w:hAnsi="Arial" w:cs="Arial"/>
          <w:sz w:val="24"/>
          <w:szCs w:val="24"/>
        </w:rPr>
        <w:t>financial guarant</w:t>
      </w:r>
      <w:r w:rsidR="00254CB4" w:rsidRPr="002B70E3">
        <w:rPr>
          <w:rFonts w:ascii="Arial" w:hAnsi="Arial" w:cs="Arial"/>
          <w:sz w:val="24"/>
          <w:szCs w:val="24"/>
        </w:rPr>
        <w:t>ee</w:t>
      </w:r>
      <w:r w:rsidR="00AC7DCD" w:rsidRPr="002B70E3">
        <w:rPr>
          <w:rFonts w:ascii="Arial" w:hAnsi="Arial" w:cs="Arial"/>
          <w:sz w:val="24"/>
          <w:szCs w:val="24"/>
        </w:rPr>
        <w:t xml:space="preserve"> </w:t>
      </w:r>
      <w:r w:rsidRPr="002B70E3">
        <w:rPr>
          <w:rFonts w:ascii="Arial" w:hAnsi="Arial" w:cs="Arial"/>
          <w:sz w:val="24"/>
          <w:szCs w:val="24"/>
        </w:rPr>
        <w:t>bond or other form of financial assurance acceptable to Obligee</w:t>
      </w:r>
      <w:r w:rsidR="006261BB" w:rsidRPr="002B70E3">
        <w:rPr>
          <w:rFonts w:ascii="Arial" w:hAnsi="Arial" w:cs="Arial"/>
          <w:sz w:val="24"/>
          <w:szCs w:val="24"/>
        </w:rPr>
        <w:t xml:space="preserve"> (in its sole discretion)</w:t>
      </w:r>
      <w:r w:rsidRPr="002B70E3">
        <w:rPr>
          <w:rFonts w:ascii="Arial" w:hAnsi="Arial" w:cs="Arial"/>
          <w:sz w:val="24"/>
          <w:szCs w:val="24"/>
        </w:rPr>
        <w:t>; (b</w:t>
      </w:r>
      <w:r w:rsidRPr="002B70E3">
        <w:rPr>
          <w:rFonts w:ascii="Arial" w:hAnsi="Arial" w:cs="Arial"/>
          <w:b/>
          <w:sz w:val="24"/>
          <w:szCs w:val="24"/>
        </w:rPr>
        <w:t>)</w:t>
      </w:r>
      <w:r w:rsidRPr="002B70E3">
        <w:rPr>
          <w:rFonts w:ascii="Arial" w:hAnsi="Arial" w:cs="Arial"/>
          <w:sz w:val="24"/>
          <w:szCs w:val="24"/>
        </w:rPr>
        <w:t xml:space="preserve"> the date upon which this Bond is expressly released in writing by Obligee; or (c) the date upon which Surety has paid Obligee an aggregate amount for claims, whether one or more, equal to the Bond Amount.</w:t>
      </w:r>
    </w:p>
    <w:p w14:paraId="075A4B03" w14:textId="77777777" w:rsidR="00E5535F" w:rsidRPr="002B70E3" w:rsidRDefault="00E5535F" w:rsidP="00E5535F">
      <w:pPr>
        <w:pStyle w:val="ListParagraph"/>
        <w:rPr>
          <w:rFonts w:ascii="Arial" w:hAnsi="Arial" w:cs="Arial"/>
          <w:sz w:val="24"/>
          <w:szCs w:val="24"/>
        </w:rPr>
      </w:pPr>
    </w:p>
    <w:p w14:paraId="2DFC72D4" w14:textId="77777777" w:rsidR="00E5535F" w:rsidRPr="002B70E3" w:rsidRDefault="00E5535F" w:rsidP="00E5535F">
      <w:pPr>
        <w:pStyle w:val="ListParagraph"/>
        <w:numPr>
          <w:ilvl w:val="0"/>
          <w:numId w:val="11"/>
        </w:numPr>
        <w:jc w:val="both"/>
        <w:rPr>
          <w:rFonts w:ascii="Arial" w:hAnsi="Arial" w:cs="Arial"/>
          <w:sz w:val="24"/>
          <w:szCs w:val="24"/>
        </w:rPr>
      </w:pPr>
      <w:r w:rsidRPr="002B70E3">
        <w:rPr>
          <w:rFonts w:ascii="Arial" w:hAnsi="Arial" w:cs="Arial"/>
          <w:sz w:val="24"/>
          <w:szCs w:val="24"/>
        </w:rPr>
        <w:t xml:space="preserve">Surety represents it is duly authorized by the proper authorities to transact the business of indemnity and suretyship in the State of </w:t>
      </w:r>
      <w:r w:rsidR="006261BB" w:rsidRPr="002B70E3">
        <w:rPr>
          <w:rFonts w:ascii="Arial" w:hAnsi="Arial" w:cs="Arial"/>
          <w:sz w:val="24"/>
          <w:szCs w:val="24"/>
          <w:highlight w:val="yellow"/>
        </w:rPr>
        <w:t>______________</w:t>
      </w:r>
      <w:r w:rsidRPr="002B70E3">
        <w:rPr>
          <w:rFonts w:ascii="Arial" w:hAnsi="Arial" w:cs="Arial"/>
          <w:sz w:val="24"/>
          <w:szCs w:val="24"/>
        </w:rPr>
        <w:t xml:space="preserve">, where it </w:t>
      </w:r>
      <w:r w:rsidR="00995B17" w:rsidRPr="002B70E3">
        <w:rPr>
          <w:rFonts w:ascii="Arial" w:hAnsi="Arial" w:cs="Arial"/>
          <w:sz w:val="24"/>
          <w:szCs w:val="24"/>
        </w:rPr>
        <w:t xml:space="preserve">is domiciled </w:t>
      </w:r>
      <w:r w:rsidRPr="002B70E3">
        <w:rPr>
          <w:rFonts w:ascii="Arial" w:hAnsi="Arial" w:cs="Arial"/>
          <w:sz w:val="24"/>
          <w:szCs w:val="24"/>
        </w:rPr>
        <w:t xml:space="preserve">and represents it is licensed to be surety and guarantor on bonds and </w:t>
      </w:r>
      <w:r w:rsidRPr="002B70E3">
        <w:rPr>
          <w:rFonts w:ascii="Arial" w:hAnsi="Arial" w:cs="Arial"/>
          <w:sz w:val="24"/>
          <w:szCs w:val="24"/>
        </w:rPr>
        <w:lastRenderedPageBreak/>
        <w:t xml:space="preserve">undertakings, which license has not been revoked.  </w:t>
      </w:r>
      <w:r w:rsidR="00285297" w:rsidRPr="002B70E3">
        <w:rPr>
          <w:rFonts w:ascii="Arial" w:hAnsi="Arial" w:cs="Arial"/>
          <w:sz w:val="24"/>
          <w:szCs w:val="24"/>
        </w:rPr>
        <w:t xml:space="preserve">Surety represents that it is registered as a Surety with the Department of Treasury and has an </w:t>
      </w:r>
      <w:r w:rsidR="003650A2" w:rsidRPr="002B70E3">
        <w:rPr>
          <w:rFonts w:ascii="Arial" w:hAnsi="Arial" w:cs="Arial"/>
          <w:sz w:val="24"/>
          <w:szCs w:val="24"/>
        </w:rPr>
        <w:t>A.M. Best Company, Inc. (“</w:t>
      </w:r>
      <w:r w:rsidR="00285297" w:rsidRPr="002B70E3">
        <w:rPr>
          <w:rFonts w:ascii="Arial" w:hAnsi="Arial" w:cs="Arial"/>
          <w:sz w:val="24"/>
          <w:szCs w:val="24"/>
        </w:rPr>
        <w:t>A</w:t>
      </w:r>
      <w:r w:rsidR="003650A2" w:rsidRPr="002B70E3">
        <w:rPr>
          <w:rFonts w:ascii="Arial" w:hAnsi="Arial" w:cs="Arial"/>
          <w:sz w:val="24"/>
          <w:szCs w:val="24"/>
        </w:rPr>
        <w:t>.</w:t>
      </w:r>
      <w:r w:rsidR="00285297" w:rsidRPr="002B70E3">
        <w:rPr>
          <w:rFonts w:ascii="Arial" w:hAnsi="Arial" w:cs="Arial"/>
          <w:sz w:val="24"/>
          <w:szCs w:val="24"/>
        </w:rPr>
        <w:t>M</w:t>
      </w:r>
      <w:r w:rsidR="003650A2" w:rsidRPr="002B70E3">
        <w:rPr>
          <w:rFonts w:ascii="Arial" w:hAnsi="Arial" w:cs="Arial"/>
          <w:sz w:val="24"/>
          <w:szCs w:val="24"/>
        </w:rPr>
        <w:t>.</w:t>
      </w:r>
      <w:r w:rsidR="00285297" w:rsidRPr="002B70E3">
        <w:rPr>
          <w:rFonts w:ascii="Arial" w:hAnsi="Arial" w:cs="Arial"/>
          <w:sz w:val="24"/>
          <w:szCs w:val="24"/>
        </w:rPr>
        <w:t xml:space="preserve"> Best</w:t>
      </w:r>
      <w:r w:rsidR="003650A2" w:rsidRPr="002B70E3">
        <w:rPr>
          <w:rFonts w:ascii="Arial" w:hAnsi="Arial" w:cs="Arial"/>
          <w:sz w:val="24"/>
          <w:szCs w:val="24"/>
        </w:rPr>
        <w:t>”)</w:t>
      </w:r>
      <w:r w:rsidR="00285297" w:rsidRPr="002B70E3">
        <w:rPr>
          <w:rFonts w:ascii="Arial" w:hAnsi="Arial" w:cs="Arial"/>
          <w:sz w:val="24"/>
          <w:szCs w:val="24"/>
        </w:rPr>
        <w:t xml:space="preserve"> rating of at least A-.  </w:t>
      </w:r>
      <w:r w:rsidRPr="002B70E3">
        <w:rPr>
          <w:rFonts w:ascii="Arial" w:hAnsi="Arial" w:cs="Arial"/>
          <w:sz w:val="24"/>
          <w:szCs w:val="24"/>
        </w:rPr>
        <w:t xml:space="preserve">Surety further represents that the Bond Amount of this Bond and of all other bonds issued in connection with the </w:t>
      </w:r>
      <w:r w:rsidR="002768C9" w:rsidRPr="002B70E3">
        <w:rPr>
          <w:rFonts w:ascii="Arial" w:hAnsi="Arial" w:cs="Arial"/>
          <w:sz w:val="24"/>
          <w:szCs w:val="24"/>
        </w:rPr>
        <w:t>Contract</w:t>
      </w:r>
      <w:r w:rsidRPr="002B70E3">
        <w:rPr>
          <w:rFonts w:ascii="Arial" w:hAnsi="Arial" w:cs="Arial"/>
          <w:sz w:val="24"/>
          <w:szCs w:val="24"/>
        </w:rPr>
        <w:t xml:space="preserve"> are collectively within Surety’s authorized limits for a single risk. </w:t>
      </w:r>
    </w:p>
    <w:p w14:paraId="48CE0675" w14:textId="77777777" w:rsidR="00E5535F" w:rsidRPr="002B70E3" w:rsidRDefault="00E5535F" w:rsidP="00E5535F">
      <w:pPr>
        <w:jc w:val="both"/>
        <w:rPr>
          <w:rFonts w:ascii="Arial" w:hAnsi="Arial" w:cs="Arial"/>
          <w:sz w:val="24"/>
          <w:szCs w:val="24"/>
        </w:rPr>
      </w:pPr>
    </w:p>
    <w:p w14:paraId="22DA8F5F" w14:textId="77777777" w:rsidR="00E5535F" w:rsidRPr="002B70E3" w:rsidRDefault="00E5535F" w:rsidP="00E5535F">
      <w:pPr>
        <w:pStyle w:val="ListParagraph"/>
        <w:numPr>
          <w:ilvl w:val="0"/>
          <w:numId w:val="11"/>
        </w:numPr>
        <w:jc w:val="both"/>
        <w:rPr>
          <w:rFonts w:ascii="Arial" w:hAnsi="Arial" w:cs="Arial"/>
          <w:sz w:val="24"/>
          <w:szCs w:val="24"/>
        </w:rPr>
      </w:pPr>
      <w:r w:rsidRPr="002B70E3">
        <w:rPr>
          <w:rFonts w:ascii="Arial" w:hAnsi="Arial" w:cs="Arial"/>
          <w:sz w:val="24"/>
          <w:szCs w:val="24"/>
        </w:rPr>
        <w:t>Surety represents it</w:t>
      </w:r>
      <w:r w:rsidRPr="002B70E3">
        <w:rPr>
          <w:rFonts w:ascii="Arial" w:hAnsi="Arial" w:cs="Arial"/>
          <w:i/>
          <w:sz w:val="24"/>
          <w:szCs w:val="24"/>
        </w:rPr>
        <w:t xml:space="preserve"> </w:t>
      </w:r>
      <w:r w:rsidRPr="002B70E3">
        <w:rPr>
          <w:rFonts w:ascii="Arial" w:hAnsi="Arial" w:cs="Arial"/>
          <w:sz w:val="24"/>
          <w:szCs w:val="24"/>
        </w:rPr>
        <w:t>has duly executed a Power of Attorney appointing the hereinafter named representative as its duly authorized deputy and the true and lawful Attorney-in-Fact of such Surety as evidenced by the Power of Attorney attached hereto.</w:t>
      </w:r>
    </w:p>
    <w:p w14:paraId="35BAF353" w14:textId="77777777" w:rsidR="00E5535F" w:rsidRPr="002B70E3" w:rsidRDefault="00E5535F" w:rsidP="00E5535F">
      <w:pPr>
        <w:pStyle w:val="ListParagraph"/>
        <w:rPr>
          <w:rFonts w:ascii="Arial" w:hAnsi="Arial" w:cs="Arial"/>
          <w:sz w:val="24"/>
          <w:szCs w:val="24"/>
        </w:rPr>
      </w:pPr>
    </w:p>
    <w:p w14:paraId="60157963" w14:textId="77777777" w:rsidR="00E5535F" w:rsidRPr="002B70E3" w:rsidRDefault="00E5535F" w:rsidP="00E5535F">
      <w:pPr>
        <w:pStyle w:val="ListParagraph"/>
        <w:numPr>
          <w:ilvl w:val="0"/>
          <w:numId w:val="11"/>
        </w:numPr>
        <w:spacing w:after="240" w:line="280" w:lineRule="exact"/>
        <w:jc w:val="both"/>
        <w:rPr>
          <w:rFonts w:ascii="Arial" w:hAnsi="Arial" w:cs="Arial"/>
          <w:b/>
          <w:sz w:val="24"/>
          <w:szCs w:val="24"/>
        </w:rPr>
      </w:pPr>
      <w:r w:rsidRPr="002B70E3">
        <w:rPr>
          <w:rFonts w:ascii="Arial" w:hAnsi="Arial" w:cs="Arial"/>
          <w:sz w:val="24"/>
          <w:szCs w:val="24"/>
        </w:rPr>
        <w:t xml:space="preserve">Nonpayment of premium </w:t>
      </w:r>
      <w:r w:rsidR="009D1932" w:rsidRPr="002B70E3">
        <w:rPr>
          <w:rFonts w:ascii="Arial" w:hAnsi="Arial" w:cs="Arial"/>
          <w:sz w:val="24"/>
          <w:szCs w:val="24"/>
        </w:rPr>
        <w:t xml:space="preserve">and costs </w:t>
      </w:r>
      <w:r w:rsidRPr="002B70E3">
        <w:rPr>
          <w:rFonts w:ascii="Arial" w:hAnsi="Arial" w:cs="Arial"/>
          <w:sz w:val="24"/>
          <w:szCs w:val="24"/>
        </w:rPr>
        <w:t>will not invalidate this Bond nor shall the Obligee be obligated for the payment thereof</w:t>
      </w:r>
      <w:r w:rsidR="009D1932" w:rsidRPr="002B70E3">
        <w:rPr>
          <w:rFonts w:ascii="Arial" w:hAnsi="Arial" w:cs="Arial"/>
          <w:sz w:val="24"/>
          <w:szCs w:val="24"/>
        </w:rPr>
        <w:t>; Principal shall bear all responsibility for payment of premiums and costs</w:t>
      </w:r>
      <w:r w:rsidR="00931D6B" w:rsidRPr="002B70E3">
        <w:rPr>
          <w:rFonts w:ascii="Arial" w:hAnsi="Arial" w:cs="Arial"/>
          <w:sz w:val="24"/>
          <w:szCs w:val="24"/>
        </w:rPr>
        <w:t>, also to include any replacement bonds required.</w:t>
      </w:r>
      <w:r w:rsidRPr="002B70E3">
        <w:rPr>
          <w:rFonts w:ascii="Arial" w:hAnsi="Arial" w:cs="Arial"/>
          <w:sz w:val="24"/>
          <w:szCs w:val="24"/>
        </w:rPr>
        <w:t xml:space="preserve">  Surety’s obligations to Obligee under this Bond are wholly independent from any agreement or arrangement that may exist now or in the future between Surety and Principal.</w:t>
      </w:r>
    </w:p>
    <w:p w14:paraId="32DEBAAF" w14:textId="77777777" w:rsidR="00E5535F" w:rsidRPr="002B70E3" w:rsidRDefault="00E5535F" w:rsidP="00E5535F">
      <w:pPr>
        <w:pStyle w:val="ListParagraph"/>
        <w:rPr>
          <w:rFonts w:ascii="Arial" w:hAnsi="Arial" w:cs="Arial"/>
          <w:sz w:val="24"/>
          <w:szCs w:val="24"/>
        </w:rPr>
      </w:pPr>
    </w:p>
    <w:p w14:paraId="25AC9EBF" w14:textId="77777777" w:rsidR="00E5535F" w:rsidRPr="002B70E3" w:rsidRDefault="00E5535F" w:rsidP="00E5535F">
      <w:pPr>
        <w:pStyle w:val="ListParagraph"/>
        <w:numPr>
          <w:ilvl w:val="0"/>
          <w:numId w:val="11"/>
        </w:numPr>
        <w:spacing w:line="280" w:lineRule="exact"/>
        <w:jc w:val="both"/>
        <w:rPr>
          <w:rFonts w:ascii="Arial" w:hAnsi="Arial" w:cs="Arial"/>
          <w:sz w:val="24"/>
          <w:szCs w:val="24"/>
        </w:rPr>
      </w:pPr>
      <w:r w:rsidRPr="002B70E3">
        <w:rPr>
          <w:rFonts w:ascii="Arial" w:hAnsi="Arial" w:cs="Arial"/>
          <w:sz w:val="24"/>
          <w:szCs w:val="24"/>
        </w:rPr>
        <w:t xml:space="preserve">Surety hereby guarantees and agrees that it is liable for the full and prompt payment, without defense, reduction, or setoff, of all of Principal’s obligations and responsibilities set forth in the </w:t>
      </w:r>
      <w:r w:rsidR="002768C9" w:rsidRPr="002B70E3">
        <w:rPr>
          <w:rFonts w:ascii="Arial" w:hAnsi="Arial" w:cs="Arial"/>
          <w:sz w:val="24"/>
          <w:szCs w:val="24"/>
        </w:rPr>
        <w:t>Contract</w:t>
      </w:r>
      <w:r w:rsidRPr="002B70E3">
        <w:rPr>
          <w:rFonts w:ascii="Arial" w:hAnsi="Arial" w:cs="Arial"/>
          <w:sz w:val="24"/>
          <w:szCs w:val="24"/>
        </w:rPr>
        <w:t xml:space="preserve">, as such </w:t>
      </w:r>
      <w:r w:rsidR="002768C9" w:rsidRPr="002B70E3">
        <w:rPr>
          <w:rFonts w:ascii="Arial" w:hAnsi="Arial" w:cs="Arial"/>
          <w:sz w:val="24"/>
          <w:szCs w:val="24"/>
        </w:rPr>
        <w:t>Contract</w:t>
      </w:r>
      <w:r w:rsidRPr="002B70E3">
        <w:rPr>
          <w:rFonts w:ascii="Arial" w:hAnsi="Arial" w:cs="Arial"/>
          <w:sz w:val="24"/>
          <w:szCs w:val="24"/>
        </w:rPr>
        <w:t xml:space="preserve"> may be amended from time to time, up to but not exceeding the Bond Amount (the “Obligations”).  The Obligations include, without limitation, any amount asserted by Obligee as damages for breach of the </w:t>
      </w:r>
      <w:r w:rsidR="002768C9" w:rsidRPr="002B70E3">
        <w:rPr>
          <w:rFonts w:ascii="Arial" w:hAnsi="Arial" w:cs="Arial"/>
          <w:sz w:val="24"/>
          <w:szCs w:val="24"/>
        </w:rPr>
        <w:t>Contract</w:t>
      </w:r>
      <w:r w:rsidRPr="002B70E3">
        <w:rPr>
          <w:rFonts w:ascii="Arial" w:hAnsi="Arial" w:cs="Arial"/>
          <w:sz w:val="24"/>
          <w:szCs w:val="24"/>
        </w:rPr>
        <w:t xml:space="preserve">, including the amount determined by Obligee to be Principal’s remaining transportation fee obligations and responsibilities under the </w:t>
      </w:r>
      <w:r w:rsidR="002768C9" w:rsidRPr="002B70E3">
        <w:rPr>
          <w:rFonts w:ascii="Arial" w:hAnsi="Arial" w:cs="Arial"/>
          <w:sz w:val="24"/>
          <w:szCs w:val="24"/>
        </w:rPr>
        <w:t>Contract</w:t>
      </w:r>
      <w:r w:rsidRPr="002B70E3">
        <w:rPr>
          <w:rFonts w:ascii="Arial" w:hAnsi="Arial" w:cs="Arial"/>
          <w:sz w:val="24"/>
          <w:szCs w:val="24"/>
        </w:rPr>
        <w:t xml:space="preserve"> up to but not exceeding the Bond Amount. The Obligations also include any amount initially paid by Principal to Obligee that is subsequently disgorged, clawed back, or returned by Obligee to Principal or its estate as a result of applicable insolvency or bankruptcy laws.  </w:t>
      </w:r>
    </w:p>
    <w:p w14:paraId="6A52D0B0" w14:textId="77777777" w:rsidR="00E5535F" w:rsidRPr="002B70E3" w:rsidRDefault="00E5535F" w:rsidP="00E5535F">
      <w:pPr>
        <w:pStyle w:val="ListParagraph"/>
        <w:rPr>
          <w:rFonts w:ascii="Arial" w:hAnsi="Arial" w:cs="Arial"/>
          <w:sz w:val="24"/>
          <w:szCs w:val="24"/>
        </w:rPr>
      </w:pPr>
    </w:p>
    <w:p w14:paraId="061CDED6" w14:textId="77777777" w:rsidR="001526FA" w:rsidRPr="002B70E3" w:rsidRDefault="00E5535F" w:rsidP="001526FA">
      <w:pPr>
        <w:pStyle w:val="ListParagraph"/>
        <w:numPr>
          <w:ilvl w:val="0"/>
          <w:numId w:val="11"/>
        </w:numPr>
        <w:jc w:val="both"/>
        <w:rPr>
          <w:rFonts w:ascii="Arial" w:hAnsi="Arial" w:cs="Arial"/>
          <w:sz w:val="24"/>
          <w:szCs w:val="24"/>
        </w:rPr>
      </w:pPr>
      <w:r w:rsidRPr="002B70E3">
        <w:rPr>
          <w:rFonts w:ascii="Arial" w:hAnsi="Arial" w:cs="Arial"/>
          <w:sz w:val="24"/>
          <w:szCs w:val="24"/>
        </w:rPr>
        <w:t xml:space="preserve">Within ten (10) </w:t>
      </w:r>
      <w:r w:rsidR="00440B9F" w:rsidRPr="002B70E3">
        <w:rPr>
          <w:rFonts w:ascii="Arial" w:hAnsi="Arial" w:cs="Arial"/>
          <w:sz w:val="24"/>
          <w:szCs w:val="24"/>
        </w:rPr>
        <w:t xml:space="preserve">calendar </w:t>
      </w:r>
      <w:r w:rsidRPr="002B70E3">
        <w:rPr>
          <w:rFonts w:ascii="Arial" w:hAnsi="Arial" w:cs="Arial"/>
          <w:sz w:val="24"/>
          <w:szCs w:val="24"/>
        </w:rPr>
        <w:t>days after</w:t>
      </w:r>
      <w:r w:rsidRPr="002B70E3">
        <w:rPr>
          <w:rFonts w:ascii="Arial" w:hAnsi="Arial" w:cs="Arial"/>
          <w:color w:val="008000"/>
          <w:sz w:val="24"/>
          <w:szCs w:val="24"/>
        </w:rPr>
        <w:t xml:space="preserve"> </w:t>
      </w:r>
      <w:r w:rsidRPr="002B70E3">
        <w:rPr>
          <w:rFonts w:ascii="Arial" w:hAnsi="Arial" w:cs="Arial"/>
          <w:sz w:val="24"/>
          <w:szCs w:val="24"/>
        </w:rPr>
        <w:t xml:space="preserve">delivery by Obligee of written demand to Surety (which may be delivered by hand, registered mail, or overnight courier to Surety’s address </w:t>
      </w:r>
      <w:r w:rsidR="00440B9F" w:rsidRPr="002B70E3">
        <w:rPr>
          <w:rFonts w:ascii="Arial" w:hAnsi="Arial" w:cs="Arial"/>
          <w:sz w:val="24"/>
          <w:szCs w:val="24"/>
        </w:rPr>
        <w:t>at [</w:t>
      </w:r>
      <w:r w:rsidR="00440B9F" w:rsidRPr="002B70E3">
        <w:rPr>
          <w:rFonts w:ascii="Arial" w:hAnsi="Arial" w:cs="Arial"/>
          <w:sz w:val="24"/>
          <w:szCs w:val="24"/>
          <w:highlight w:val="yellow"/>
        </w:rPr>
        <w:t xml:space="preserve">SURETY NAME, ADDRESS, ATTN:         </w:t>
      </w:r>
      <w:r w:rsidR="00440B9F" w:rsidRPr="002B70E3">
        <w:rPr>
          <w:rFonts w:ascii="Arial" w:hAnsi="Arial" w:cs="Arial"/>
          <w:sz w:val="24"/>
          <w:szCs w:val="24"/>
        </w:rPr>
        <w:t>]</w:t>
      </w:r>
      <w:r w:rsidRPr="002B70E3">
        <w:rPr>
          <w:rFonts w:ascii="Arial" w:hAnsi="Arial" w:cs="Arial"/>
          <w:sz w:val="24"/>
          <w:szCs w:val="24"/>
        </w:rPr>
        <w:t xml:space="preserve">) for payment of Obligations hereunder, signed by </w:t>
      </w:r>
      <w:proofErr w:type="spellStart"/>
      <w:r w:rsidR="0058048F" w:rsidRPr="002B70E3">
        <w:rPr>
          <w:rFonts w:ascii="Arial" w:hAnsi="Arial" w:cs="Arial"/>
          <w:sz w:val="24"/>
          <w:szCs w:val="24"/>
        </w:rPr>
        <w:t>Obligee’</w:t>
      </w:r>
      <w:r w:rsidRPr="002B70E3">
        <w:rPr>
          <w:rFonts w:ascii="Arial" w:hAnsi="Arial" w:cs="Arial"/>
          <w:sz w:val="24"/>
          <w:szCs w:val="24"/>
        </w:rPr>
        <w:t>s</w:t>
      </w:r>
      <w:proofErr w:type="spellEnd"/>
      <w:r w:rsidRPr="002B70E3">
        <w:rPr>
          <w:rFonts w:ascii="Arial" w:hAnsi="Arial" w:cs="Arial"/>
          <w:sz w:val="24"/>
          <w:szCs w:val="24"/>
        </w:rPr>
        <w:t xml:space="preserve"> duly authorized official and stating that such Obligations are due and payable under the terms of this Bond, Surety shall pay Obligee the amount demanded in freely transferable funds, without defense, reduction, or offset, up to and including the Bond Amount</w:t>
      </w:r>
      <w:r w:rsidR="004D19CE" w:rsidRPr="002B70E3">
        <w:rPr>
          <w:rFonts w:ascii="Arial" w:hAnsi="Arial" w:cs="Arial"/>
          <w:sz w:val="24"/>
          <w:szCs w:val="24"/>
        </w:rPr>
        <w:t>, in accordance with payment</w:t>
      </w:r>
      <w:r w:rsidRPr="002B70E3">
        <w:rPr>
          <w:rFonts w:ascii="Arial" w:hAnsi="Arial" w:cs="Arial"/>
          <w:sz w:val="24"/>
          <w:szCs w:val="24"/>
        </w:rPr>
        <w:t xml:space="preserve"> instructions set forth in the demand. There shall be no further condition to Surety’s obligation to pay Obligee, and Surety expressly waives any right to assert against Obligee any defense (legal or equitable), counterclaim, setoff, cross-claim, or any other claim that Surety or Principal may now have or at any time hereafter may acquire.  </w:t>
      </w:r>
      <w:r w:rsidR="001526FA" w:rsidRPr="002B70E3">
        <w:rPr>
          <w:rFonts w:ascii="Arial" w:hAnsi="Arial" w:cs="Arial"/>
          <w:sz w:val="24"/>
          <w:szCs w:val="24"/>
        </w:rPr>
        <w:t xml:space="preserve">It is understood that multiple/partial payments shall be permitted up to the aggregate amount of the Bond Amount. </w:t>
      </w:r>
      <w:r w:rsidR="004A792C" w:rsidRPr="002B70E3">
        <w:rPr>
          <w:rFonts w:ascii="Arial" w:hAnsi="Arial" w:cs="Arial"/>
          <w:sz w:val="24"/>
          <w:szCs w:val="24"/>
        </w:rPr>
        <w:t>The Bond Amount shall be permanently reduced by the amount of each payment of any Obligation made by Surety to Obligee, except as agreed in writing by Surety.</w:t>
      </w:r>
      <w:r w:rsidR="001526FA" w:rsidRPr="002B70E3">
        <w:rPr>
          <w:rFonts w:ascii="Arial" w:hAnsi="Arial" w:cs="Arial"/>
          <w:sz w:val="24"/>
          <w:szCs w:val="24"/>
        </w:rPr>
        <w:t xml:space="preserve"> All charges are for the account of the </w:t>
      </w:r>
      <w:r w:rsidR="003650A2" w:rsidRPr="002B70E3">
        <w:rPr>
          <w:rFonts w:ascii="Arial" w:hAnsi="Arial" w:cs="Arial"/>
          <w:sz w:val="24"/>
          <w:szCs w:val="24"/>
        </w:rPr>
        <w:t>Principal</w:t>
      </w:r>
      <w:r w:rsidR="001526FA" w:rsidRPr="002B70E3">
        <w:rPr>
          <w:rFonts w:ascii="Arial" w:hAnsi="Arial" w:cs="Arial"/>
          <w:sz w:val="24"/>
          <w:szCs w:val="24"/>
        </w:rPr>
        <w:t>.</w:t>
      </w:r>
    </w:p>
    <w:p w14:paraId="1C9D64A0" w14:textId="77777777" w:rsidR="00E5535F" w:rsidRPr="002B70E3" w:rsidRDefault="00E5535F" w:rsidP="00E5535F">
      <w:pPr>
        <w:pStyle w:val="ListParagraph"/>
        <w:rPr>
          <w:rFonts w:ascii="Arial" w:hAnsi="Arial" w:cs="Arial"/>
          <w:sz w:val="24"/>
          <w:szCs w:val="24"/>
        </w:rPr>
      </w:pPr>
    </w:p>
    <w:p w14:paraId="5D2A2065" w14:textId="77777777" w:rsidR="00E5535F" w:rsidRPr="002B70E3" w:rsidRDefault="00E5535F" w:rsidP="00E5535F">
      <w:pPr>
        <w:pStyle w:val="ListParagraph"/>
        <w:numPr>
          <w:ilvl w:val="0"/>
          <w:numId w:val="11"/>
        </w:numPr>
        <w:spacing w:after="240" w:line="280" w:lineRule="exact"/>
        <w:jc w:val="both"/>
        <w:rPr>
          <w:rFonts w:ascii="Arial" w:hAnsi="Arial" w:cs="Arial"/>
          <w:b/>
          <w:sz w:val="24"/>
          <w:szCs w:val="24"/>
        </w:rPr>
      </w:pPr>
      <w:r w:rsidRPr="002B70E3">
        <w:rPr>
          <w:rFonts w:ascii="Arial" w:hAnsi="Arial" w:cs="Arial"/>
          <w:sz w:val="24"/>
          <w:szCs w:val="24"/>
        </w:rPr>
        <w:t>Surety expressly waives the benefit of any laws requiring Obligee to proceed first against the Principal.</w:t>
      </w:r>
      <w:r w:rsidRPr="002B70E3">
        <w:rPr>
          <w:rFonts w:ascii="Arial" w:hAnsi="Arial" w:cs="Arial"/>
          <w:sz w:val="24"/>
        </w:rPr>
        <w:t xml:space="preserve"> Principal and Obligee may make any change to the terms </w:t>
      </w:r>
      <w:r w:rsidRPr="002B70E3">
        <w:rPr>
          <w:rFonts w:ascii="Arial" w:hAnsi="Arial" w:cs="Arial"/>
          <w:sz w:val="24"/>
        </w:rPr>
        <w:lastRenderedPageBreak/>
        <w:t xml:space="preserve">and provisions of the </w:t>
      </w:r>
      <w:r w:rsidR="002768C9" w:rsidRPr="002B70E3">
        <w:rPr>
          <w:rFonts w:ascii="Arial" w:hAnsi="Arial" w:cs="Arial"/>
          <w:sz w:val="24"/>
        </w:rPr>
        <w:t>Contract</w:t>
      </w:r>
      <w:r w:rsidRPr="002B70E3">
        <w:rPr>
          <w:rFonts w:ascii="Arial" w:hAnsi="Arial" w:cs="Arial"/>
          <w:sz w:val="24"/>
        </w:rPr>
        <w:t xml:space="preserve"> at any time without notice to or consent of Surety and without impairing or releasing the obligations of Surety hereunder.</w:t>
      </w:r>
      <w:r w:rsidRPr="002B70E3">
        <w:rPr>
          <w:rFonts w:ascii="Arial" w:hAnsi="Arial" w:cs="Arial"/>
          <w:sz w:val="24"/>
          <w:szCs w:val="24"/>
        </w:rPr>
        <w:t xml:space="preserve"> Surety expressly waives protest, notice of acceptance, and demand. The obligations of Surety hereunder are absolute and unconditional, irrespective of the value, validity or enforceability of the obligations of Principal or Obligee under the </w:t>
      </w:r>
      <w:r w:rsidR="002768C9" w:rsidRPr="002B70E3">
        <w:rPr>
          <w:rFonts w:ascii="Arial" w:hAnsi="Arial" w:cs="Arial"/>
          <w:sz w:val="24"/>
          <w:szCs w:val="24"/>
        </w:rPr>
        <w:t>Contract</w:t>
      </w:r>
      <w:r w:rsidRPr="002B70E3">
        <w:rPr>
          <w:rFonts w:ascii="Arial" w:hAnsi="Arial" w:cs="Arial"/>
          <w:sz w:val="24"/>
          <w:szCs w:val="24"/>
        </w:rPr>
        <w:t xml:space="preserve"> or any other agreement or instrument referred to therein and, to the fullest extent permitted by applicable law, irrespective of any other circumstance whatsoever that might otherwise constitute a legal or equitable discharge or defense of a surety in its capacity as such. Surety expressly waives and agrees not to assert any defenses arising out of bankruptcy, insolvency, dissolution or liquidation of Principal, including, without limitation, any defense relating to the automatic stay. </w:t>
      </w:r>
    </w:p>
    <w:p w14:paraId="3429AD77" w14:textId="77777777" w:rsidR="00E5535F" w:rsidRPr="002B70E3" w:rsidRDefault="00E5535F" w:rsidP="00E5535F">
      <w:pPr>
        <w:pStyle w:val="ListParagraph"/>
        <w:rPr>
          <w:rFonts w:ascii="Arial" w:hAnsi="Arial" w:cs="Arial"/>
          <w:b/>
          <w:sz w:val="24"/>
          <w:szCs w:val="24"/>
        </w:rPr>
      </w:pPr>
    </w:p>
    <w:p w14:paraId="3DF081DA" w14:textId="77777777" w:rsidR="00E5535F" w:rsidRPr="002B70E3" w:rsidRDefault="00E5535F" w:rsidP="00E5535F">
      <w:pPr>
        <w:pStyle w:val="ListParagraph"/>
        <w:numPr>
          <w:ilvl w:val="0"/>
          <w:numId w:val="11"/>
        </w:numPr>
        <w:spacing w:after="240" w:line="280" w:lineRule="exact"/>
        <w:jc w:val="both"/>
        <w:rPr>
          <w:rFonts w:ascii="Arial" w:hAnsi="Arial" w:cs="Arial"/>
          <w:sz w:val="24"/>
          <w:szCs w:val="24"/>
        </w:rPr>
      </w:pPr>
      <w:r w:rsidRPr="002B70E3">
        <w:rPr>
          <w:rFonts w:ascii="Arial" w:hAnsi="Arial" w:cs="Arial"/>
          <w:sz w:val="24"/>
          <w:szCs w:val="24"/>
        </w:rPr>
        <w:t>Surety shall indemnify Obligee for reasonable attorney’s fees Obligee incurs to recover any sums found to be due and owing to Obligee under this Bond, which indemnification obligation shall not be subject to the Bond Amount.</w:t>
      </w:r>
    </w:p>
    <w:p w14:paraId="4EB256F2" w14:textId="77777777" w:rsidR="00E5535F" w:rsidRPr="002B70E3" w:rsidRDefault="00E5535F" w:rsidP="00E5535F">
      <w:pPr>
        <w:pStyle w:val="ListParagraph"/>
        <w:spacing w:line="280" w:lineRule="exact"/>
        <w:jc w:val="both"/>
        <w:rPr>
          <w:rFonts w:ascii="Arial" w:hAnsi="Arial" w:cs="Arial"/>
          <w:sz w:val="24"/>
          <w:szCs w:val="24"/>
        </w:rPr>
      </w:pPr>
    </w:p>
    <w:p w14:paraId="2ABE5815" w14:textId="665C27AA" w:rsidR="00AC7DF3" w:rsidRPr="002B70E3" w:rsidRDefault="00E5535F" w:rsidP="00E5535F">
      <w:pPr>
        <w:pStyle w:val="ListParagraph"/>
        <w:numPr>
          <w:ilvl w:val="0"/>
          <w:numId w:val="11"/>
        </w:numPr>
        <w:spacing w:after="240" w:line="280" w:lineRule="exact"/>
        <w:jc w:val="both"/>
        <w:rPr>
          <w:rFonts w:ascii="Arial" w:hAnsi="Arial" w:cs="Arial"/>
          <w:sz w:val="24"/>
          <w:szCs w:val="24"/>
        </w:rPr>
      </w:pPr>
      <w:r w:rsidRPr="002B70E3">
        <w:rPr>
          <w:rFonts w:ascii="Arial" w:hAnsi="Arial" w:cs="Arial"/>
          <w:sz w:val="24"/>
          <w:szCs w:val="24"/>
        </w:rPr>
        <w:t xml:space="preserve">Any suit or action under this Bond shall be brought in the courts of the </w:t>
      </w:r>
      <w:r w:rsidR="005416A1" w:rsidRPr="002B70E3">
        <w:rPr>
          <w:rFonts w:ascii="Arial" w:hAnsi="Arial" w:cs="Arial"/>
          <w:sz w:val="24"/>
          <w:szCs w:val="24"/>
        </w:rPr>
        <w:t xml:space="preserve">State of </w:t>
      </w:r>
      <w:r w:rsidR="00772A2B" w:rsidRPr="002B70E3">
        <w:rPr>
          <w:rFonts w:ascii="Arial" w:hAnsi="Arial" w:cs="Arial"/>
          <w:sz w:val="24"/>
          <w:szCs w:val="24"/>
        </w:rPr>
        <w:t>New York</w:t>
      </w:r>
      <w:r w:rsidRPr="002B70E3">
        <w:rPr>
          <w:rFonts w:ascii="Arial" w:hAnsi="Arial" w:cs="Arial"/>
          <w:sz w:val="24"/>
          <w:szCs w:val="24"/>
        </w:rPr>
        <w:t xml:space="preserve">, the jurisdiction of which Principal and Surety irrevocably submit themselves.  This Bond shall be construed according to the laws of the </w:t>
      </w:r>
      <w:r w:rsidR="005416A1" w:rsidRPr="002B70E3">
        <w:rPr>
          <w:rFonts w:ascii="Arial" w:hAnsi="Arial" w:cs="Arial"/>
          <w:sz w:val="24"/>
          <w:szCs w:val="24"/>
        </w:rPr>
        <w:t xml:space="preserve">State of </w:t>
      </w:r>
      <w:r w:rsidR="00772A2B" w:rsidRPr="002B70E3">
        <w:rPr>
          <w:rFonts w:ascii="Arial" w:hAnsi="Arial" w:cs="Arial"/>
          <w:sz w:val="24"/>
          <w:szCs w:val="24"/>
        </w:rPr>
        <w:t>New York</w:t>
      </w:r>
      <w:r w:rsidRPr="002B70E3">
        <w:rPr>
          <w:rFonts w:ascii="Arial" w:hAnsi="Arial" w:cs="Arial"/>
          <w:sz w:val="24"/>
          <w:szCs w:val="24"/>
        </w:rPr>
        <w:t xml:space="preserve"> not including its choice of law rules.</w:t>
      </w:r>
    </w:p>
    <w:p w14:paraId="6345F31F" w14:textId="77777777" w:rsidR="00931D6B" w:rsidRPr="002B70E3" w:rsidRDefault="00931D6B" w:rsidP="004A094C">
      <w:pPr>
        <w:pStyle w:val="ListParagraph"/>
        <w:rPr>
          <w:rFonts w:ascii="Arial" w:hAnsi="Arial" w:cs="Arial"/>
          <w:sz w:val="24"/>
          <w:szCs w:val="24"/>
        </w:rPr>
      </w:pPr>
    </w:p>
    <w:p w14:paraId="0D8CCFC5" w14:textId="77777777" w:rsidR="00931D6B" w:rsidRPr="002B70E3" w:rsidRDefault="00931D6B" w:rsidP="004A094C">
      <w:pPr>
        <w:pStyle w:val="ListParagraph"/>
        <w:spacing w:after="240" w:line="280" w:lineRule="exact"/>
        <w:jc w:val="both"/>
        <w:rPr>
          <w:rFonts w:ascii="Arial" w:hAnsi="Arial" w:cs="Arial"/>
          <w:sz w:val="24"/>
          <w:szCs w:val="24"/>
        </w:rPr>
      </w:pPr>
    </w:p>
    <w:p w14:paraId="6E0B746E" w14:textId="77777777" w:rsidR="00E5535F" w:rsidRPr="002B70E3" w:rsidRDefault="00E5535F" w:rsidP="00E5535F">
      <w:pPr>
        <w:pStyle w:val="ListParagraph"/>
        <w:rPr>
          <w:rFonts w:ascii="Arial" w:hAnsi="Arial" w:cs="Arial"/>
          <w:sz w:val="24"/>
          <w:szCs w:val="24"/>
        </w:rPr>
      </w:pPr>
    </w:p>
    <w:p w14:paraId="487EA52F" w14:textId="77777777" w:rsidR="00E5535F" w:rsidRPr="002B70E3" w:rsidRDefault="00E5535F" w:rsidP="00E5535F">
      <w:pPr>
        <w:spacing w:after="240" w:line="280" w:lineRule="exact"/>
        <w:jc w:val="both"/>
        <w:rPr>
          <w:rFonts w:ascii="Arial" w:hAnsi="Arial" w:cs="Arial"/>
          <w:sz w:val="24"/>
          <w:szCs w:val="24"/>
        </w:rPr>
      </w:pPr>
    </w:p>
    <w:p w14:paraId="3D93D46A" w14:textId="77777777" w:rsidR="00E5535F" w:rsidRPr="002B70E3" w:rsidRDefault="00E5535F" w:rsidP="00E5535F">
      <w:pPr>
        <w:spacing w:after="240" w:line="280" w:lineRule="exact"/>
        <w:jc w:val="both"/>
        <w:rPr>
          <w:rFonts w:ascii="Arial" w:hAnsi="Arial" w:cs="Arial"/>
          <w:sz w:val="24"/>
          <w:szCs w:val="24"/>
        </w:rPr>
      </w:pPr>
    </w:p>
    <w:p w14:paraId="6B48C644" w14:textId="77777777" w:rsidR="00E5535F" w:rsidRPr="002B70E3" w:rsidRDefault="00E5535F" w:rsidP="00E5535F">
      <w:pPr>
        <w:spacing w:after="240" w:line="280" w:lineRule="exact"/>
        <w:jc w:val="center"/>
        <w:rPr>
          <w:rFonts w:ascii="Arial" w:hAnsi="Arial" w:cs="Arial"/>
          <w:sz w:val="24"/>
          <w:szCs w:val="24"/>
        </w:rPr>
      </w:pPr>
      <w:r w:rsidRPr="002B70E3">
        <w:rPr>
          <w:rFonts w:ascii="Arial" w:hAnsi="Arial" w:cs="Arial"/>
          <w:sz w:val="24"/>
          <w:szCs w:val="24"/>
        </w:rPr>
        <w:t>[SIGNATURE PAGE FOLLOWS]</w:t>
      </w:r>
    </w:p>
    <w:p w14:paraId="61EAFDC9" w14:textId="77777777" w:rsidR="00E5535F" w:rsidRPr="002B70E3" w:rsidRDefault="00E5535F" w:rsidP="00E5535F">
      <w:pPr>
        <w:rPr>
          <w:rFonts w:ascii="Arial" w:hAnsi="Arial" w:cs="Arial"/>
          <w:b/>
          <w:sz w:val="24"/>
          <w:szCs w:val="24"/>
        </w:rPr>
      </w:pPr>
      <w:r w:rsidRPr="002B70E3">
        <w:rPr>
          <w:rFonts w:ascii="Arial" w:hAnsi="Arial" w:cs="Arial"/>
          <w:b/>
          <w:sz w:val="24"/>
          <w:szCs w:val="24"/>
        </w:rPr>
        <w:br w:type="page"/>
      </w:r>
    </w:p>
    <w:p w14:paraId="0F16F532" w14:textId="77777777" w:rsidR="00E5535F" w:rsidRPr="002B70E3" w:rsidRDefault="00E5535F" w:rsidP="00E5535F">
      <w:pPr>
        <w:rPr>
          <w:rFonts w:ascii="Arial" w:hAnsi="Arial" w:cs="Arial"/>
          <w:b/>
          <w:sz w:val="24"/>
          <w:szCs w:val="24"/>
        </w:rPr>
      </w:pPr>
    </w:p>
    <w:p w14:paraId="7EC92539" w14:textId="77777777" w:rsidR="00E5535F" w:rsidRPr="002B70E3" w:rsidRDefault="00E5535F" w:rsidP="00E5535F">
      <w:pPr>
        <w:spacing w:line="280" w:lineRule="exact"/>
        <w:ind w:firstLine="360"/>
        <w:jc w:val="both"/>
        <w:rPr>
          <w:rFonts w:ascii="Arial" w:hAnsi="Arial" w:cs="Arial"/>
          <w:sz w:val="24"/>
          <w:szCs w:val="24"/>
        </w:rPr>
      </w:pPr>
      <w:r w:rsidRPr="002B70E3">
        <w:rPr>
          <w:rFonts w:ascii="Arial" w:hAnsi="Arial" w:cs="Arial"/>
          <w:b/>
          <w:sz w:val="24"/>
          <w:szCs w:val="24"/>
        </w:rPr>
        <w:t>IN WITNESS WHEREOF,</w:t>
      </w:r>
      <w:r w:rsidRPr="002B70E3">
        <w:rPr>
          <w:rFonts w:ascii="Arial" w:hAnsi="Arial" w:cs="Arial"/>
          <w:sz w:val="24"/>
          <w:szCs w:val="24"/>
        </w:rPr>
        <w:t xml:space="preserve"> Principal and Surety have executed this Bond, and it shall be effective on the date set forth below. </w:t>
      </w:r>
    </w:p>
    <w:p w14:paraId="05A60667" w14:textId="77777777" w:rsidR="00E5535F" w:rsidRPr="002B70E3" w:rsidRDefault="00E5535F" w:rsidP="00E5535F">
      <w:pPr>
        <w:spacing w:line="280" w:lineRule="exact"/>
        <w:jc w:val="both"/>
        <w:rPr>
          <w:rFonts w:ascii="Arial" w:hAnsi="Arial" w:cs="Arial"/>
          <w:sz w:val="24"/>
          <w:szCs w:val="24"/>
        </w:rPr>
      </w:pPr>
    </w:p>
    <w:p w14:paraId="4D505949" w14:textId="77777777" w:rsidR="00E5535F" w:rsidRPr="002B70E3" w:rsidRDefault="00E5535F" w:rsidP="00E5535F">
      <w:pPr>
        <w:spacing w:line="280" w:lineRule="exact"/>
        <w:jc w:val="both"/>
        <w:rPr>
          <w:rFonts w:ascii="Arial" w:hAnsi="Arial" w:cs="Arial"/>
          <w:sz w:val="24"/>
          <w:szCs w:val="24"/>
        </w:rPr>
      </w:pPr>
      <w:r w:rsidRPr="002B70E3">
        <w:rPr>
          <w:rFonts w:ascii="Arial" w:hAnsi="Arial" w:cs="Arial"/>
          <w:sz w:val="24"/>
          <w:szCs w:val="24"/>
        </w:rPr>
        <w:t>The persons whose signatures appear below hereby certify they are authorized to execute this surety bond on behalf of Principal and Surety.</w:t>
      </w:r>
    </w:p>
    <w:p w14:paraId="1E7E2462" w14:textId="77777777" w:rsidR="00E5535F" w:rsidRPr="002B70E3" w:rsidRDefault="00E5535F" w:rsidP="00E5535F">
      <w:pPr>
        <w:spacing w:line="280" w:lineRule="exact"/>
        <w:jc w:val="both"/>
        <w:rPr>
          <w:rFonts w:ascii="Arial" w:hAnsi="Arial" w:cs="Arial"/>
          <w:sz w:val="24"/>
          <w:szCs w:val="24"/>
        </w:rPr>
      </w:pPr>
    </w:p>
    <w:p w14:paraId="6846756D" w14:textId="77777777" w:rsidR="00E5535F" w:rsidRPr="002B70E3" w:rsidRDefault="00E5535F" w:rsidP="00E5535F">
      <w:pPr>
        <w:spacing w:line="280" w:lineRule="exact"/>
        <w:jc w:val="both"/>
        <w:rPr>
          <w:rFonts w:ascii="Arial" w:hAnsi="Arial" w:cs="Arial"/>
          <w:sz w:val="24"/>
          <w:szCs w:val="24"/>
        </w:rPr>
      </w:pPr>
      <w:r w:rsidRPr="002B70E3">
        <w:rPr>
          <w:rFonts w:ascii="Arial" w:hAnsi="Arial" w:cs="Arial"/>
          <w:sz w:val="24"/>
          <w:szCs w:val="24"/>
        </w:rPr>
        <w:t xml:space="preserve">Witnesses our hands to be effective this </w:t>
      </w:r>
      <w:r w:rsidR="006261BB" w:rsidRPr="002B70E3">
        <w:rPr>
          <w:rFonts w:ascii="Arial" w:hAnsi="Arial" w:cs="Arial"/>
          <w:sz w:val="24"/>
          <w:szCs w:val="24"/>
        </w:rPr>
        <w:t xml:space="preserve">_____ </w:t>
      </w:r>
      <w:r w:rsidRPr="002B70E3">
        <w:rPr>
          <w:rFonts w:ascii="Arial" w:hAnsi="Arial" w:cs="Arial"/>
          <w:sz w:val="24"/>
          <w:szCs w:val="24"/>
        </w:rPr>
        <w:t xml:space="preserve">day of </w:t>
      </w:r>
      <w:r w:rsidR="006261BB" w:rsidRPr="002B70E3">
        <w:rPr>
          <w:rFonts w:ascii="Arial" w:hAnsi="Arial" w:cs="Arial"/>
          <w:sz w:val="24"/>
          <w:szCs w:val="24"/>
        </w:rPr>
        <w:t>________________</w:t>
      </w:r>
      <w:r w:rsidRPr="002B70E3">
        <w:rPr>
          <w:rFonts w:ascii="Arial" w:hAnsi="Arial" w:cs="Arial"/>
          <w:sz w:val="24"/>
          <w:szCs w:val="24"/>
        </w:rPr>
        <w:t>, 20</w:t>
      </w:r>
      <w:r w:rsidR="006261BB" w:rsidRPr="002B70E3">
        <w:rPr>
          <w:rFonts w:ascii="Arial" w:hAnsi="Arial" w:cs="Arial"/>
          <w:sz w:val="24"/>
          <w:szCs w:val="24"/>
        </w:rPr>
        <w:t>___</w:t>
      </w:r>
      <w:r w:rsidRPr="002B70E3">
        <w:rPr>
          <w:rFonts w:ascii="Arial" w:hAnsi="Arial" w:cs="Arial"/>
          <w:sz w:val="24"/>
          <w:szCs w:val="24"/>
        </w:rPr>
        <w:t>.</w:t>
      </w:r>
    </w:p>
    <w:p w14:paraId="7213CEC8" w14:textId="77777777" w:rsidR="00E5535F" w:rsidRPr="002B70E3" w:rsidRDefault="00E5535F" w:rsidP="00E5535F">
      <w:pPr>
        <w:spacing w:line="280" w:lineRule="exact"/>
        <w:jc w:val="both"/>
        <w:rPr>
          <w:rFonts w:ascii="Arial" w:hAnsi="Arial" w:cs="Arial"/>
          <w:sz w:val="24"/>
          <w:szCs w:val="24"/>
        </w:rPr>
      </w:pPr>
    </w:p>
    <w:p w14:paraId="7CF0B5FB" w14:textId="77777777"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WITNESSES:</w:t>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t>PRINCIPAL</w:t>
      </w:r>
    </w:p>
    <w:p w14:paraId="39824A9B" w14:textId="77777777" w:rsidR="00E5535F" w:rsidRPr="002B70E3" w:rsidRDefault="00E5535F" w:rsidP="00E5535F">
      <w:pPr>
        <w:spacing w:line="280" w:lineRule="exact"/>
        <w:rPr>
          <w:rFonts w:ascii="Arial" w:hAnsi="Arial" w:cs="Arial"/>
          <w:b/>
          <w:sz w:val="24"/>
          <w:szCs w:val="24"/>
        </w:rPr>
      </w:pPr>
    </w:p>
    <w:p w14:paraId="5674EFDA" w14:textId="77777777"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 xml:space="preserve">By: </w:t>
      </w:r>
      <w:r w:rsidRPr="002B70E3">
        <w:rPr>
          <w:rFonts w:ascii="Arial" w:hAnsi="Arial" w:cs="Arial"/>
          <w:b/>
          <w:sz w:val="24"/>
          <w:szCs w:val="24"/>
          <w:u w:val="single"/>
        </w:rPr>
        <w:t xml:space="preserve"> </w:t>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rPr>
        <w:tab/>
        <w:t xml:space="preserve">By: </w:t>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p>
    <w:p w14:paraId="5F226C57" w14:textId="77777777" w:rsidR="00E5535F" w:rsidRPr="002B70E3" w:rsidRDefault="00E5535F" w:rsidP="00E5535F">
      <w:pPr>
        <w:spacing w:line="280" w:lineRule="exact"/>
        <w:jc w:val="both"/>
        <w:rPr>
          <w:rFonts w:ascii="Arial" w:hAnsi="Arial" w:cs="Arial"/>
          <w:b/>
        </w:rPr>
      </w:pP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rPr>
        <w:t>Authorized Signature</w:t>
      </w:r>
      <w:r w:rsidRPr="002B70E3">
        <w:rPr>
          <w:rFonts w:ascii="Arial" w:hAnsi="Arial" w:cs="Arial"/>
          <w:b/>
        </w:rPr>
        <w:tab/>
      </w:r>
      <w:r w:rsidRPr="002B70E3">
        <w:rPr>
          <w:rFonts w:ascii="Arial" w:hAnsi="Arial" w:cs="Arial"/>
          <w:b/>
        </w:rPr>
        <w:tab/>
      </w:r>
      <w:r w:rsidRPr="002B70E3">
        <w:rPr>
          <w:rFonts w:ascii="Arial" w:hAnsi="Arial" w:cs="Arial"/>
          <w:b/>
        </w:rPr>
        <w:tab/>
      </w:r>
      <w:r w:rsidRPr="002B70E3">
        <w:rPr>
          <w:rFonts w:ascii="Arial" w:hAnsi="Arial" w:cs="Arial"/>
          <w:b/>
        </w:rPr>
        <w:tab/>
      </w:r>
      <w:r w:rsidRPr="002B70E3">
        <w:rPr>
          <w:rFonts w:ascii="Arial" w:hAnsi="Arial" w:cs="Arial"/>
          <w:b/>
        </w:rPr>
        <w:tab/>
        <w:t xml:space="preserve">   </w:t>
      </w:r>
    </w:p>
    <w:p w14:paraId="46A31FE5" w14:textId="645A8232"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t xml:space="preserve"> </w:t>
      </w:r>
      <w:r w:rsidR="006261BB" w:rsidRPr="002B70E3">
        <w:rPr>
          <w:rFonts w:ascii="Arial" w:hAnsi="Arial" w:cs="Arial"/>
          <w:b/>
          <w:sz w:val="24"/>
          <w:szCs w:val="24"/>
        </w:rPr>
        <w:t xml:space="preserve">Name:  </w:t>
      </w:r>
      <w:r w:rsidR="006261BB" w:rsidRPr="002B70E3">
        <w:rPr>
          <w:rFonts w:ascii="Arial" w:hAnsi="Arial" w:cs="Arial"/>
          <w:b/>
          <w:sz w:val="24"/>
          <w:szCs w:val="24"/>
          <w:u w:val="single"/>
        </w:rPr>
        <w:tab/>
      </w:r>
      <w:r w:rsidR="006261BB" w:rsidRPr="002B70E3">
        <w:rPr>
          <w:rFonts w:ascii="Arial" w:hAnsi="Arial" w:cs="Arial"/>
          <w:b/>
          <w:sz w:val="24"/>
          <w:szCs w:val="24"/>
          <w:u w:val="single"/>
        </w:rPr>
        <w:tab/>
      </w:r>
      <w:r w:rsidR="006261BB" w:rsidRPr="002B70E3">
        <w:rPr>
          <w:rFonts w:ascii="Arial" w:hAnsi="Arial" w:cs="Arial"/>
          <w:b/>
          <w:sz w:val="24"/>
          <w:szCs w:val="24"/>
          <w:u w:val="single"/>
        </w:rPr>
        <w:tab/>
      </w:r>
      <w:r w:rsidR="006261BB" w:rsidRPr="002B70E3">
        <w:rPr>
          <w:rFonts w:ascii="Arial" w:hAnsi="Arial" w:cs="Arial"/>
          <w:b/>
          <w:sz w:val="24"/>
          <w:szCs w:val="24"/>
          <w:u w:val="single"/>
        </w:rPr>
        <w:tab/>
      </w:r>
      <w:r w:rsidR="006261BB" w:rsidRPr="002B70E3">
        <w:rPr>
          <w:rFonts w:ascii="Arial" w:hAnsi="Arial" w:cs="Arial"/>
          <w:b/>
          <w:sz w:val="24"/>
          <w:szCs w:val="24"/>
          <w:u w:val="single"/>
        </w:rPr>
        <w:tab/>
      </w:r>
    </w:p>
    <w:p w14:paraId="1F0F2E23" w14:textId="77777777" w:rsidR="00FF74CE" w:rsidRDefault="00FF74CE" w:rsidP="00E5535F">
      <w:pPr>
        <w:spacing w:line="280" w:lineRule="exact"/>
        <w:jc w:val="both"/>
        <w:rPr>
          <w:rFonts w:ascii="Arial" w:hAnsi="Arial" w:cs="Arial"/>
          <w:b/>
          <w:sz w:val="24"/>
          <w:szCs w:val="24"/>
        </w:rPr>
      </w:pPr>
    </w:p>
    <w:p w14:paraId="7B0B694F" w14:textId="7F41960C"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t xml:space="preserve"> </w:t>
      </w:r>
      <w:r w:rsidR="006261BB" w:rsidRPr="002B70E3">
        <w:rPr>
          <w:rFonts w:ascii="Arial" w:hAnsi="Arial" w:cs="Arial"/>
          <w:b/>
          <w:sz w:val="24"/>
          <w:szCs w:val="24"/>
        </w:rPr>
        <w:t xml:space="preserve">Title: </w:t>
      </w:r>
      <w:r w:rsidR="006261BB" w:rsidRPr="002B70E3">
        <w:rPr>
          <w:rFonts w:ascii="Arial" w:hAnsi="Arial" w:cs="Arial"/>
          <w:b/>
          <w:sz w:val="24"/>
          <w:szCs w:val="24"/>
          <w:u w:val="single"/>
        </w:rPr>
        <w:tab/>
      </w:r>
      <w:r w:rsidR="006261BB" w:rsidRPr="002B70E3">
        <w:rPr>
          <w:rFonts w:ascii="Arial" w:hAnsi="Arial" w:cs="Arial"/>
          <w:b/>
          <w:sz w:val="24"/>
          <w:szCs w:val="24"/>
          <w:u w:val="single"/>
        </w:rPr>
        <w:tab/>
      </w:r>
      <w:r w:rsidR="006261BB" w:rsidRPr="002B70E3">
        <w:rPr>
          <w:rFonts w:ascii="Arial" w:hAnsi="Arial" w:cs="Arial"/>
          <w:b/>
          <w:sz w:val="24"/>
          <w:szCs w:val="24"/>
          <w:u w:val="single"/>
        </w:rPr>
        <w:tab/>
      </w:r>
      <w:r w:rsidR="006261BB" w:rsidRPr="002B70E3">
        <w:rPr>
          <w:rFonts w:ascii="Arial" w:hAnsi="Arial" w:cs="Arial"/>
          <w:b/>
          <w:sz w:val="24"/>
          <w:szCs w:val="24"/>
          <w:u w:val="single"/>
        </w:rPr>
        <w:tab/>
      </w:r>
      <w:r w:rsidR="006261BB" w:rsidRPr="002B70E3">
        <w:rPr>
          <w:rFonts w:ascii="Arial" w:hAnsi="Arial" w:cs="Arial"/>
          <w:b/>
          <w:sz w:val="24"/>
          <w:szCs w:val="24"/>
          <w:u w:val="single"/>
        </w:rPr>
        <w:tab/>
      </w:r>
      <w:r w:rsidR="006261BB" w:rsidRPr="002B70E3">
        <w:rPr>
          <w:rFonts w:ascii="Arial" w:hAnsi="Arial" w:cs="Arial"/>
          <w:b/>
          <w:sz w:val="24"/>
          <w:szCs w:val="24"/>
          <w:u w:val="single"/>
        </w:rPr>
        <w:tab/>
      </w:r>
    </w:p>
    <w:p w14:paraId="7FD3E2B9" w14:textId="0DBFDBFD"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p>
    <w:p w14:paraId="7EADCA1D" w14:textId="77777777" w:rsidR="00E5535F" w:rsidRPr="002B70E3" w:rsidRDefault="00E5535F" w:rsidP="00E5535F">
      <w:pPr>
        <w:spacing w:line="280" w:lineRule="exact"/>
        <w:jc w:val="both"/>
        <w:rPr>
          <w:rFonts w:ascii="Arial" w:hAnsi="Arial" w:cs="Arial"/>
          <w:b/>
          <w:sz w:val="24"/>
          <w:szCs w:val="24"/>
        </w:rPr>
      </w:pPr>
    </w:p>
    <w:p w14:paraId="6C2FC4ED" w14:textId="77777777" w:rsidR="00E5535F" w:rsidRPr="002B70E3" w:rsidRDefault="00E5535F" w:rsidP="00E5535F">
      <w:pPr>
        <w:spacing w:line="280" w:lineRule="exact"/>
        <w:jc w:val="both"/>
        <w:rPr>
          <w:rFonts w:ascii="Arial" w:hAnsi="Arial" w:cs="Arial"/>
          <w:b/>
        </w:rPr>
      </w:pPr>
    </w:p>
    <w:p w14:paraId="7FA2A4D1" w14:textId="77777777"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t>SURETY</w:t>
      </w:r>
    </w:p>
    <w:p w14:paraId="1D99D559" w14:textId="77777777" w:rsidR="00E5535F" w:rsidRPr="002B70E3" w:rsidRDefault="00E5535F" w:rsidP="00E5535F">
      <w:pPr>
        <w:spacing w:line="280" w:lineRule="exact"/>
        <w:jc w:val="both"/>
        <w:rPr>
          <w:rFonts w:ascii="Arial" w:hAnsi="Arial" w:cs="Arial"/>
          <w:b/>
          <w:sz w:val="24"/>
          <w:szCs w:val="24"/>
        </w:rPr>
      </w:pPr>
    </w:p>
    <w:p w14:paraId="319A6EB5" w14:textId="77777777"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 xml:space="preserve">By: </w:t>
      </w:r>
      <w:r w:rsidRPr="002B70E3">
        <w:rPr>
          <w:rFonts w:ascii="Arial" w:hAnsi="Arial" w:cs="Arial"/>
          <w:b/>
          <w:sz w:val="24"/>
          <w:szCs w:val="24"/>
          <w:u w:val="single"/>
        </w:rPr>
        <w:t xml:space="preserve"> </w:t>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rPr>
        <w:tab/>
        <w:t xml:space="preserve">By: </w:t>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p>
    <w:p w14:paraId="0C95D226" w14:textId="77777777" w:rsidR="00E5535F" w:rsidRPr="002B70E3" w:rsidRDefault="00E5535F" w:rsidP="00E5535F">
      <w:pPr>
        <w:spacing w:line="280" w:lineRule="exact"/>
        <w:jc w:val="both"/>
        <w:rPr>
          <w:rFonts w:ascii="Arial" w:hAnsi="Arial" w:cs="Arial"/>
          <w:b/>
        </w:rPr>
      </w:pP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t xml:space="preserve">       </w:t>
      </w:r>
      <w:r w:rsidRPr="002B70E3">
        <w:rPr>
          <w:rFonts w:ascii="Arial" w:hAnsi="Arial" w:cs="Arial"/>
          <w:b/>
        </w:rPr>
        <w:t>Attorney-in-Fact</w:t>
      </w:r>
      <w:r w:rsidRPr="002B70E3">
        <w:rPr>
          <w:rFonts w:ascii="Arial" w:hAnsi="Arial" w:cs="Arial"/>
          <w:b/>
        </w:rPr>
        <w:tab/>
      </w:r>
      <w:r w:rsidRPr="002B70E3">
        <w:rPr>
          <w:rFonts w:ascii="Arial" w:hAnsi="Arial" w:cs="Arial"/>
          <w:b/>
        </w:rPr>
        <w:tab/>
      </w:r>
      <w:r w:rsidRPr="002B70E3">
        <w:rPr>
          <w:rFonts w:ascii="Arial" w:hAnsi="Arial" w:cs="Arial"/>
          <w:b/>
        </w:rPr>
        <w:tab/>
      </w:r>
      <w:r w:rsidRPr="002B70E3">
        <w:rPr>
          <w:rFonts w:ascii="Arial" w:hAnsi="Arial" w:cs="Arial"/>
          <w:b/>
        </w:rPr>
        <w:tab/>
      </w:r>
      <w:r w:rsidRPr="002B70E3">
        <w:rPr>
          <w:rFonts w:ascii="Arial" w:hAnsi="Arial" w:cs="Arial"/>
          <w:b/>
        </w:rPr>
        <w:tab/>
        <w:t xml:space="preserve">   </w:t>
      </w:r>
    </w:p>
    <w:p w14:paraId="6AABBEB7" w14:textId="77777777" w:rsidR="00E5535F" w:rsidRPr="002B70E3" w:rsidRDefault="00E5535F" w:rsidP="00E5535F">
      <w:pPr>
        <w:spacing w:line="280" w:lineRule="exact"/>
        <w:jc w:val="both"/>
        <w:rPr>
          <w:rFonts w:ascii="Arial" w:hAnsi="Arial" w:cs="Arial"/>
          <w:b/>
          <w:sz w:val="24"/>
          <w:szCs w:val="24"/>
        </w:rPr>
      </w:pP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t xml:space="preserve">      </w:t>
      </w:r>
      <w:r w:rsidRPr="002B70E3">
        <w:rPr>
          <w:rFonts w:ascii="Arial" w:hAnsi="Arial" w:cs="Arial"/>
          <w:b/>
          <w:sz w:val="24"/>
          <w:szCs w:val="24"/>
          <w:u w:val="single"/>
        </w:rPr>
        <w:tab/>
      </w:r>
      <w:r w:rsidRPr="002B70E3">
        <w:rPr>
          <w:rFonts w:ascii="Arial" w:hAnsi="Arial" w:cs="Arial"/>
          <w:b/>
          <w:sz w:val="24"/>
          <w:szCs w:val="24"/>
          <w:u w:val="single"/>
        </w:rPr>
        <w:tab/>
        <w:t xml:space="preserve"> </w:t>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u w:val="single"/>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sz w:val="24"/>
          <w:szCs w:val="24"/>
        </w:rPr>
        <w:tab/>
      </w:r>
      <w:r w:rsidRPr="002B70E3">
        <w:rPr>
          <w:rFonts w:ascii="Arial" w:hAnsi="Arial" w:cs="Arial"/>
          <w:b/>
        </w:rPr>
        <w:t>(Name / Title)</w:t>
      </w:r>
    </w:p>
    <w:p w14:paraId="59C05430" w14:textId="77777777" w:rsidR="00C54CA5" w:rsidRPr="002B70E3" w:rsidRDefault="00C54CA5">
      <w:pPr>
        <w:rPr>
          <w:rFonts w:ascii="Arial" w:hAnsi="Arial" w:cs="Arial"/>
        </w:rPr>
      </w:pPr>
    </w:p>
    <w:sectPr w:rsidR="00C54CA5" w:rsidRPr="002B70E3" w:rsidSect="00B17D69">
      <w:headerReference w:type="default" r:id="rId8"/>
      <w:footerReference w:type="default" r:id="rId9"/>
      <w:pgSz w:w="12240" w:h="15840" w:code="1"/>
      <w:pgMar w:top="1080" w:right="1440" w:bottom="1008" w:left="1440" w:header="432" w:footer="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B21C" w14:textId="77777777" w:rsidR="00CE5281" w:rsidRDefault="00CE5281">
      <w:r>
        <w:separator/>
      </w:r>
    </w:p>
  </w:endnote>
  <w:endnote w:type="continuationSeparator" w:id="0">
    <w:p w14:paraId="138BC437" w14:textId="77777777" w:rsidR="00CE5281" w:rsidRDefault="00CE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632793"/>
      <w:docPartObj>
        <w:docPartGallery w:val="Page Numbers (Bottom of Page)"/>
        <w:docPartUnique/>
      </w:docPartObj>
    </w:sdtPr>
    <w:sdtEndPr>
      <w:rPr>
        <w:rFonts w:ascii="Times New Roman" w:hAnsi="Times New Roman" w:cs="Times New Roman"/>
        <w:color w:val="0000FF"/>
        <w:sz w:val="48"/>
        <w:szCs w:val="48"/>
      </w:rPr>
    </w:sdtEndPr>
    <w:sdtContent>
      <w:sdt>
        <w:sdtPr>
          <w:id w:val="454632794"/>
          <w:docPartObj>
            <w:docPartGallery w:val="Page Numbers (Top of Page)"/>
            <w:docPartUnique/>
          </w:docPartObj>
        </w:sdtPr>
        <w:sdtEndPr>
          <w:rPr>
            <w:rFonts w:ascii="Times New Roman" w:hAnsi="Times New Roman" w:cs="Times New Roman"/>
            <w:color w:val="0000FF"/>
            <w:sz w:val="48"/>
            <w:szCs w:val="48"/>
          </w:rPr>
        </w:sdtEndPr>
        <w:sdtContent>
          <w:p w14:paraId="239C7EC5" w14:textId="77777777" w:rsidR="005B3B54" w:rsidRDefault="00F70D26" w:rsidP="00BB1E66">
            <w:pPr>
              <w:pStyle w:val="Footer"/>
              <w:jc w:val="center"/>
            </w:pPr>
            <w:r>
              <w:t xml:space="preserve">                                                                                  </w:t>
            </w:r>
            <w:r w:rsidRPr="004A17FD">
              <w:rPr>
                <w:sz w:val="16"/>
                <w:szCs w:val="16"/>
              </w:rPr>
              <w:t xml:space="preserve">Page </w:t>
            </w:r>
            <w:r w:rsidR="00996702" w:rsidRPr="004A17FD">
              <w:rPr>
                <w:sz w:val="16"/>
                <w:szCs w:val="16"/>
              </w:rPr>
              <w:fldChar w:fldCharType="begin"/>
            </w:r>
            <w:r w:rsidRPr="004A17FD">
              <w:rPr>
                <w:sz w:val="16"/>
                <w:szCs w:val="16"/>
              </w:rPr>
              <w:instrText xml:space="preserve"> PAGE </w:instrText>
            </w:r>
            <w:r w:rsidR="00996702" w:rsidRPr="004A17FD">
              <w:rPr>
                <w:sz w:val="16"/>
                <w:szCs w:val="16"/>
              </w:rPr>
              <w:fldChar w:fldCharType="separate"/>
            </w:r>
            <w:r w:rsidR="00854F1B">
              <w:rPr>
                <w:noProof/>
                <w:sz w:val="16"/>
                <w:szCs w:val="16"/>
              </w:rPr>
              <w:t>1</w:t>
            </w:r>
            <w:r w:rsidR="00996702" w:rsidRPr="004A17FD">
              <w:rPr>
                <w:sz w:val="16"/>
                <w:szCs w:val="16"/>
              </w:rPr>
              <w:fldChar w:fldCharType="end"/>
            </w:r>
            <w:r w:rsidRPr="004A17FD">
              <w:rPr>
                <w:sz w:val="16"/>
                <w:szCs w:val="16"/>
              </w:rPr>
              <w:t xml:space="preserve"> of </w:t>
            </w:r>
            <w:r w:rsidR="00996702" w:rsidRPr="004A17FD">
              <w:rPr>
                <w:sz w:val="16"/>
                <w:szCs w:val="16"/>
              </w:rPr>
              <w:fldChar w:fldCharType="begin"/>
            </w:r>
            <w:r w:rsidRPr="004A17FD">
              <w:rPr>
                <w:sz w:val="16"/>
                <w:szCs w:val="16"/>
              </w:rPr>
              <w:instrText xml:space="preserve"> NUMPAGES  </w:instrText>
            </w:r>
            <w:r w:rsidR="00996702" w:rsidRPr="004A17FD">
              <w:rPr>
                <w:sz w:val="16"/>
                <w:szCs w:val="16"/>
              </w:rPr>
              <w:fldChar w:fldCharType="separate"/>
            </w:r>
            <w:r w:rsidR="00854F1B">
              <w:rPr>
                <w:noProof/>
                <w:sz w:val="16"/>
                <w:szCs w:val="16"/>
              </w:rPr>
              <w:t>4</w:t>
            </w:r>
            <w:r w:rsidR="00996702" w:rsidRPr="004A17FD">
              <w:rPr>
                <w:sz w:val="16"/>
                <w:szCs w:val="16"/>
              </w:rPr>
              <w:fldChar w:fldCharType="end"/>
            </w:r>
            <w:r>
              <w:rPr>
                <w:sz w:val="24"/>
                <w:szCs w:val="24"/>
              </w:rPr>
              <w:t xml:space="preserve">                                              </w:t>
            </w:r>
          </w:p>
        </w:sdtContent>
      </w:sdt>
    </w:sdtContent>
  </w:sdt>
  <w:p w14:paraId="45B820E9" w14:textId="77777777" w:rsidR="005B3B54" w:rsidRDefault="005B3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4B83" w14:textId="77777777" w:rsidR="00CE5281" w:rsidRDefault="00CE5281">
      <w:r>
        <w:separator/>
      </w:r>
    </w:p>
  </w:footnote>
  <w:footnote w:type="continuationSeparator" w:id="0">
    <w:p w14:paraId="096B9F6F" w14:textId="77777777" w:rsidR="00CE5281" w:rsidRDefault="00CE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26A2" w14:textId="77777777" w:rsidR="005B3B54" w:rsidRDefault="005B3B54" w:rsidP="002F3423">
    <w:pPr>
      <w:pStyle w:val="Header"/>
      <w:jc w:val="right"/>
      <w:rPr>
        <w:rFonts w:asciiTheme="majorHAnsi" w:hAnsiTheme="majorHAnsi"/>
      </w:rPr>
    </w:pPr>
  </w:p>
  <w:p w14:paraId="37B3F01D" w14:textId="77777777" w:rsidR="005B3B54" w:rsidRDefault="00F70D26" w:rsidP="002F3423">
    <w:pPr>
      <w:pStyle w:val="Header"/>
      <w:jc w:val="right"/>
      <w:rPr>
        <w:rFonts w:asciiTheme="majorHAnsi" w:hAnsiTheme="majorHAnsi"/>
      </w:rPr>
    </w:pPr>
    <w:r>
      <w:rPr>
        <w:rFonts w:asciiTheme="majorHAnsi" w:hAnsiTheme="majorHAnsi"/>
      </w:rPr>
      <w:t>Bond No.  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917F3E"/>
    <w:multiLevelType w:val="hybridMultilevel"/>
    <w:tmpl w:val="68BA0656"/>
    <w:lvl w:ilvl="0" w:tplc="4F6C352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851465">
    <w:abstractNumId w:val="9"/>
  </w:num>
  <w:num w:numId="2" w16cid:durableId="1796560824">
    <w:abstractNumId w:val="7"/>
  </w:num>
  <w:num w:numId="3" w16cid:durableId="1429039877">
    <w:abstractNumId w:val="6"/>
  </w:num>
  <w:num w:numId="4" w16cid:durableId="1952929317">
    <w:abstractNumId w:val="5"/>
  </w:num>
  <w:num w:numId="5" w16cid:durableId="347949323">
    <w:abstractNumId w:val="4"/>
  </w:num>
  <w:num w:numId="6" w16cid:durableId="2022193338">
    <w:abstractNumId w:val="8"/>
  </w:num>
  <w:num w:numId="7" w16cid:durableId="658660153">
    <w:abstractNumId w:val="3"/>
  </w:num>
  <w:num w:numId="8" w16cid:durableId="317003850">
    <w:abstractNumId w:val="2"/>
  </w:num>
  <w:num w:numId="9" w16cid:durableId="1482388547">
    <w:abstractNumId w:val="1"/>
  </w:num>
  <w:num w:numId="10" w16cid:durableId="1147042480">
    <w:abstractNumId w:val="0"/>
  </w:num>
  <w:num w:numId="11" w16cid:durableId="97603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5F"/>
    <w:rsid w:val="00016859"/>
    <w:rsid w:val="000353A9"/>
    <w:rsid w:val="0005693C"/>
    <w:rsid w:val="001526FA"/>
    <w:rsid w:val="00254CB4"/>
    <w:rsid w:val="002768C9"/>
    <w:rsid w:val="00285297"/>
    <w:rsid w:val="0029624C"/>
    <w:rsid w:val="002B70E3"/>
    <w:rsid w:val="0033648F"/>
    <w:rsid w:val="003650A2"/>
    <w:rsid w:val="00440B9F"/>
    <w:rsid w:val="004905AB"/>
    <w:rsid w:val="004A094C"/>
    <w:rsid w:val="004A792C"/>
    <w:rsid w:val="004A7D64"/>
    <w:rsid w:val="004D19CE"/>
    <w:rsid w:val="0051611D"/>
    <w:rsid w:val="005416A1"/>
    <w:rsid w:val="0058048F"/>
    <w:rsid w:val="005807EB"/>
    <w:rsid w:val="005B3B54"/>
    <w:rsid w:val="005C2D20"/>
    <w:rsid w:val="005F2648"/>
    <w:rsid w:val="0060654F"/>
    <w:rsid w:val="00617B86"/>
    <w:rsid w:val="00622A2D"/>
    <w:rsid w:val="006261BB"/>
    <w:rsid w:val="0064258A"/>
    <w:rsid w:val="006A2BD3"/>
    <w:rsid w:val="00736879"/>
    <w:rsid w:val="00772A2B"/>
    <w:rsid w:val="007A5241"/>
    <w:rsid w:val="007F75C8"/>
    <w:rsid w:val="00854F1B"/>
    <w:rsid w:val="00881D1F"/>
    <w:rsid w:val="00927C90"/>
    <w:rsid w:val="00931D6B"/>
    <w:rsid w:val="00995B17"/>
    <w:rsid w:val="00996702"/>
    <w:rsid w:val="009A6987"/>
    <w:rsid w:val="009C1EDD"/>
    <w:rsid w:val="009D0143"/>
    <w:rsid w:val="009D0379"/>
    <w:rsid w:val="009D1932"/>
    <w:rsid w:val="009F59B8"/>
    <w:rsid w:val="00A5130A"/>
    <w:rsid w:val="00A80553"/>
    <w:rsid w:val="00AC7DCD"/>
    <w:rsid w:val="00AC7DF3"/>
    <w:rsid w:val="00AE3752"/>
    <w:rsid w:val="00BB0F92"/>
    <w:rsid w:val="00C12158"/>
    <w:rsid w:val="00C135C3"/>
    <w:rsid w:val="00C1370D"/>
    <w:rsid w:val="00C54CA5"/>
    <w:rsid w:val="00CA34BE"/>
    <w:rsid w:val="00CE5281"/>
    <w:rsid w:val="00D06DC0"/>
    <w:rsid w:val="00E12C53"/>
    <w:rsid w:val="00E47CED"/>
    <w:rsid w:val="00E5535F"/>
    <w:rsid w:val="00E82F05"/>
    <w:rsid w:val="00F1720A"/>
    <w:rsid w:val="00F43568"/>
    <w:rsid w:val="00F43C42"/>
    <w:rsid w:val="00F70D26"/>
    <w:rsid w:val="00F75148"/>
    <w:rsid w:val="00FF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053677"/>
  <w15:docId w15:val="{3E8C1739-A672-4E82-A44D-C9E7E61A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35F"/>
    <w:pPr>
      <w:spacing w:after="0" w:line="240" w:lineRule="auto"/>
    </w:pPr>
  </w:style>
  <w:style w:type="paragraph" w:styleId="Heading1">
    <w:name w:val="heading 1"/>
    <w:basedOn w:val="Normal"/>
    <w:next w:val="Normal"/>
    <w:link w:val="Heading1Char"/>
    <w:uiPriority w:val="39"/>
    <w:rsid w:val="00E12C53"/>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E12C53"/>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E12C53"/>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E12C53"/>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E12C53"/>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E12C53"/>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E12C53"/>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E12C53"/>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E12C53"/>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E12C53"/>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E12C53"/>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E12C5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E12C53"/>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E12C53"/>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E12C53"/>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E12C53"/>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E12C53"/>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E12C53"/>
    <w:rPr>
      <w:rFonts w:ascii="Times New Roman" w:eastAsia="Times New Roman" w:hAnsi="Times New Roman" w:cs="Times New Roman"/>
      <w:i/>
      <w:iCs/>
      <w:sz w:val="24"/>
      <w:szCs w:val="20"/>
    </w:rPr>
  </w:style>
  <w:style w:type="paragraph" w:customStyle="1" w:styleId="Normal0">
    <w:name w:val="@Normal"/>
    <w:uiPriority w:val="99"/>
    <w:semiHidden/>
    <w:rsid w:val="00E12C53"/>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E12C53"/>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E12C53"/>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E12C53"/>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E12C53"/>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E12C53"/>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E12C53"/>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E12C53"/>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E12C53"/>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E12C53"/>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E12C53"/>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E12C53"/>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E12C53"/>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E12C53"/>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E12C53"/>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E12C53"/>
    <w:pPr>
      <w:spacing w:line="480" w:lineRule="exact"/>
      <w:jc w:val="center"/>
    </w:pPr>
    <w:rPr>
      <w:b/>
      <w:u w:val="single"/>
    </w:rPr>
  </w:style>
  <w:style w:type="paragraph" w:styleId="BalloonText">
    <w:name w:val="Balloon Text"/>
    <w:basedOn w:val="Normal"/>
    <w:link w:val="BalloonTextChar"/>
    <w:uiPriority w:val="99"/>
    <w:semiHidden/>
    <w:unhideWhenUsed/>
    <w:rsid w:val="00E12C53"/>
    <w:rPr>
      <w:rFonts w:ascii="Tahoma" w:hAnsi="Tahoma" w:cs="Tahoma"/>
      <w:sz w:val="16"/>
      <w:szCs w:val="16"/>
    </w:rPr>
  </w:style>
  <w:style w:type="character" w:customStyle="1" w:styleId="BalloonTextChar">
    <w:name w:val="Balloon Text Char"/>
    <w:basedOn w:val="DefaultParagraphFont"/>
    <w:link w:val="BalloonText"/>
    <w:uiPriority w:val="99"/>
    <w:semiHidden/>
    <w:rsid w:val="00E12C53"/>
    <w:rPr>
      <w:rFonts w:ascii="Tahoma" w:hAnsi="Tahoma" w:cs="Tahoma"/>
      <w:sz w:val="16"/>
      <w:szCs w:val="16"/>
    </w:rPr>
  </w:style>
  <w:style w:type="paragraph" w:customStyle="1" w:styleId="CustomHeading1">
    <w:name w:val="Custom Heading 1"/>
    <w:basedOn w:val="Normal"/>
    <w:uiPriority w:val="99"/>
    <w:semiHidden/>
    <w:rsid w:val="00E12C53"/>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E12C53"/>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E12C53"/>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E12C53"/>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E12C53"/>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E12C53"/>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E12C53"/>
    <w:pPr>
      <w:suppressAutoHyphens/>
    </w:pPr>
    <w:rPr>
      <w:rFonts w:eastAsia="Times New Roman" w:cs="Times New Roman"/>
      <w:szCs w:val="20"/>
    </w:rPr>
  </w:style>
  <w:style w:type="paragraph" w:customStyle="1" w:styleId="CustomParagraph2">
    <w:name w:val="Custom Paragraph 2"/>
    <w:basedOn w:val="Normal"/>
    <w:uiPriority w:val="99"/>
    <w:semiHidden/>
    <w:rsid w:val="00E12C53"/>
    <w:pPr>
      <w:suppressAutoHyphens/>
    </w:pPr>
    <w:rPr>
      <w:rFonts w:eastAsia="Times New Roman" w:cs="Times New Roman"/>
      <w:szCs w:val="20"/>
    </w:rPr>
  </w:style>
  <w:style w:type="paragraph" w:customStyle="1" w:styleId="CustomParagraph3">
    <w:name w:val="Custom Paragraph 3"/>
    <w:basedOn w:val="Normal"/>
    <w:uiPriority w:val="99"/>
    <w:semiHidden/>
    <w:rsid w:val="00E12C53"/>
    <w:pPr>
      <w:suppressAutoHyphens/>
    </w:pPr>
    <w:rPr>
      <w:rFonts w:eastAsia="Times New Roman" w:cs="Times New Roman"/>
      <w:szCs w:val="20"/>
    </w:rPr>
  </w:style>
  <w:style w:type="paragraph" w:customStyle="1" w:styleId="CustomParagraph4">
    <w:name w:val="Custom Paragraph 4"/>
    <w:basedOn w:val="Normal"/>
    <w:uiPriority w:val="99"/>
    <w:semiHidden/>
    <w:rsid w:val="00E12C53"/>
    <w:pPr>
      <w:suppressAutoHyphens/>
    </w:pPr>
    <w:rPr>
      <w:rFonts w:eastAsia="Times New Roman" w:cs="Times New Roman"/>
      <w:szCs w:val="20"/>
    </w:rPr>
  </w:style>
  <w:style w:type="paragraph" w:customStyle="1" w:styleId="CustomParagraph5">
    <w:name w:val="Custom Paragraph 5"/>
    <w:basedOn w:val="Normal"/>
    <w:uiPriority w:val="99"/>
    <w:semiHidden/>
    <w:rsid w:val="00E12C53"/>
    <w:pPr>
      <w:suppressAutoHyphens/>
    </w:pPr>
    <w:rPr>
      <w:rFonts w:eastAsia="Times New Roman" w:cs="Times New Roman"/>
      <w:szCs w:val="20"/>
    </w:rPr>
  </w:style>
  <w:style w:type="paragraph" w:customStyle="1" w:styleId="CustomParagraph6">
    <w:name w:val="Custom Paragraph 6"/>
    <w:basedOn w:val="Normal"/>
    <w:uiPriority w:val="99"/>
    <w:semiHidden/>
    <w:rsid w:val="00E12C53"/>
    <w:pPr>
      <w:suppressAutoHyphens/>
    </w:pPr>
    <w:rPr>
      <w:rFonts w:eastAsia="Times New Roman" w:cs="Times New Roman"/>
      <w:szCs w:val="20"/>
    </w:rPr>
  </w:style>
  <w:style w:type="paragraph" w:customStyle="1" w:styleId="Discovery">
    <w:name w:val="Discovery"/>
    <w:basedOn w:val="Normal0"/>
    <w:uiPriority w:val="99"/>
    <w:semiHidden/>
    <w:rsid w:val="00E12C53"/>
    <w:pPr>
      <w:spacing w:line="240" w:lineRule="exact"/>
      <w:ind w:left="2880" w:right="720" w:hanging="2160"/>
    </w:pPr>
  </w:style>
  <w:style w:type="paragraph" w:customStyle="1" w:styleId="Double0">
    <w:name w:val="Double 0&quot;"/>
    <w:basedOn w:val="Normal"/>
    <w:uiPriority w:val="3"/>
    <w:qFormat/>
    <w:rsid w:val="00E12C53"/>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E12C53"/>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E12C53"/>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E12C53"/>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E12C53"/>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E12C53"/>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E12C53"/>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E12C53"/>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E12C53"/>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E12C53"/>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E12C53"/>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E12C53"/>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E12C53"/>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E12C53"/>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E12C53"/>
    <w:rPr>
      <w:rFonts w:eastAsia="Times New Roman" w:cs="Times New Roman"/>
      <w:sz w:val="16"/>
    </w:rPr>
  </w:style>
  <w:style w:type="paragraph" w:customStyle="1" w:styleId="Index">
    <w:name w:val="Index"/>
    <w:basedOn w:val="Normal"/>
    <w:uiPriority w:val="99"/>
    <w:semiHidden/>
    <w:rsid w:val="00E12C53"/>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E12C53"/>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E12C53"/>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E12C53"/>
    <w:pPr>
      <w:suppressAutoHyphens/>
    </w:pPr>
    <w:rPr>
      <w:rFonts w:ascii="Arial" w:eastAsia="Times New Roman" w:hAnsi="Arial" w:cs="Arial"/>
      <w:szCs w:val="20"/>
    </w:rPr>
  </w:style>
  <w:style w:type="character" w:styleId="PageNumber">
    <w:name w:val="page number"/>
    <w:basedOn w:val="DefaultParagraphFont"/>
    <w:uiPriority w:val="99"/>
    <w:semiHidden/>
    <w:rsid w:val="00E12C53"/>
  </w:style>
  <w:style w:type="paragraph" w:customStyle="1" w:styleId="RightFax">
    <w:name w:val="RightFax"/>
    <w:basedOn w:val="Normal"/>
    <w:next w:val="Normal"/>
    <w:uiPriority w:val="99"/>
    <w:semiHidden/>
    <w:rsid w:val="00E12C53"/>
    <w:rPr>
      <w:rFonts w:ascii="Courier New" w:eastAsia="Times New Roman" w:hAnsi="Courier New" w:cs="Times New Roman"/>
    </w:rPr>
  </w:style>
  <w:style w:type="paragraph" w:styleId="Signature">
    <w:name w:val="Signature"/>
    <w:basedOn w:val="Normal"/>
    <w:link w:val="SignatureChar"/>
    <w:uiPriority w:val="99"/>
    <w:semiHidden/>
    <w:rsid w:val="00E12C53"/>
    <w:rPr>
      <w:rFonts w:eastAsia="Times New Roman" w:cs="Times New Roman"/>
    </w:rPr>
  </w:style>
  <w:style w:type="character" w:customStyle="1" w:styleId="SignatureChar">
    <w:name w:val="Signature Char"/>
    <w:basedOn w:val="DefaultParagraphFont"/>
    <w:link w:val="Signature"/>
    <w:uiPriority w:val="99"/>
    <w:semiHidden/>
    <w:rsid w:val="00E12C53"/>
    <w:rPr>
      <w:rFonts w:ascii="Times New Roman" w:eastAsia="Times New Roman" w:hAnsi="Times New Roman" w:cs="Times New Roman"/>
      <w:sz w:val="24"/>
      <w:szCs w:val="24"/>
    </w:rPr>
  </w:style>
  <w:style w:type="paragraph" w:customStyle="1" w:styleId="Single05">
    <w:name w:val="Single 0.5&quot;"/>
    <w:basedOn w:val="Normal"/>
    <w:uiPriority w:val="4"/>
    <w:qFormat/>
    <w:rsid w:val="00E12C53"/>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E12C53"/>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E12C53"/>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E12C53"/>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E12C53"/>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E12C53"/>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E12C53"/>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E12C53"/>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E12C53"/>
    <w:pPr>
      <w:suppressAutoHyphens/>
      <w:ind w:left="720"/>
    </w:pPr>
    <w:rPr>
      <w:rFonts w:eastAsia="Times New Roman" w:cs="Times New Roman"/>
      <w:szCs w:val="20"/>
    </w:rPr>
  </w:style>
  <w:style w:type="paragraph" w:customStyle="1" w:styleId="SingleInd1">
    <w:name w:val="Single Ind 1&quot;"/>
    <w:basedOn w:val="Normal"/>
    <w:uiPriority w:val="17"/>
    <w:qFormat/>
    <w:rsid w:val="00E12C53"/>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E12C53"/>
    <w:pPr>
      <w:suppressAutoHyphens/>
      <w:ind w:left="2160"/>
    </w:pPr>
    <w:rPr>
      <w:rFonts w:eastAsia="Times New Roman" w:cs="Times New Roman"/>
      <w:szCs w:val="20"/>
    </w:rPr>
  </w:style>
  <w:style w:type="paragraph" w:customStyle="1" w:styleId="SingleQuote05">
    <w:name w:val="Single Quote 0.5&quot;"/>
    <w:basedOn w:val="Normal"/>
    <w:uiPriority w:val="17"/>
    <w:qFormat/>
    <w:rsid w:val="00E12C53"/>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E12C53"/>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E12C53"/>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E12C53"/>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E12C53"/>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E12C53"/>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E12C53"/>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E12C53"/>
    <w:pPr>
      <w:suppressAutoHyphens/>
    </w:pPr>
    <w:rPr>
      <w:rFonts w:eastAsia="Times New Roman" w:cs="Times New Roman"/>
      <w:b/>
      <w:i/>
      <w:szCs w:val="20"/>
      <w:u w:val="single"/>
    </w:rPr>
  </w:style>
  <w:style w:type="paragraph" w:customStyle="1" w:styleId="Subtitle3">
    <w:name w:val="Subtitle 3"/>
    <w:basedOn w:val="Normal"/>
    <w:uiPriority w:val="32"/>
    <w:rsid w:val="00E12C53"/>
    <w:pPr>
      <w:keepNext/>
      <w:keepLines/>
      <w:suppressAutoHyphens/>
    </w:pPr>
    <w:rPr>
      <w:rFonts w:eastAsia="Times New Roman" w:cs="Times New Roman"/>
      <w:szCs w:val="20"/>
    </w:rPr>
  </w:style>
  <w:style w:type="paragraph" w:customStyle="1" w:styleId="TableText">
    <w:name w:val="Table Text"/>
    <w:basedOn w:val="Normal"/>
    <w:uiPriority w:val="34"/>
    <w:qFormat/>
    <w:rsid w:val="00E12C53"/>
    <w:pPr>
      <w:suppressAutoHyphens/>
    </w:pPr>
    <w:rPr>
      <w:rFonts w:eastAsia="Times New Roman" w:cs="Times New Roman"/>
      <w:szCs w:val="20"/>
    </w:rPr>
  </w:style>
  <w:style w:type="paragraph" w:customStyle="1" w:styleId="TableTitle1">
    <w:name w:val="Table Title 1"/>
    <w:basedOn w:val="Normal"/>
    <w:uiPriority w:val="33"/>
    <w:qFormat/>
    <w:rsid w:val="00E12C53"/>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E12C53"/>
    <w:pPr>
      <w:keepNext/>
      <w:keepLines/>
      <w:suppressAutoHyphens/>
    </w:pPr>
    <w:rPr>
      <w:rFonts w:eastAsia="Times New Roman" w:cs="Times New Roman"/>
      <w:b/>
      <w:szCs w:val="20"/>
    </w:rPr>
  </w:style>
  <w:style w:type="paragraph" w:customStyle="1" w:styleId="TableTitle3">
    <w:name w:val="Table Title 3"/>
    <w:basedOn w:val="Normal"/>
    <w:uiPriority w:val="33"/>
    <w:rsid w:val="00E12C53"/>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E12C53"/>
    <w:pPr>
      <w:suppressAutoHyphens/>
      <w:jc w:val="right"/>
    </w:pPr>
    <w:rPr>
      <w:rFonts w:eastAsia="Times New Roman" w:cs="Times New Roman"/>
      <w:szCs w:val="20"/>
    </w:rPr>
  </w:style>
  <w:style w:type="paragraph" w:styleId="Title">
    <w:name w:val="Title"/>
    <w:basedOn w:val="Normal"/>
    <w:next w:val="Normal"/>
    <w:link w:val="TitleChar"/>
    <w:uiPriority w:val="99"/>
    <w:rsid w:val="00E12C53"/>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E12C53"/>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E12C53"/>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E12C53"/>
    <w:pPr>
      <w:spacing w:after="240"/>
      <w:jc w:val="center"/>
    </w:pPr>
    <w:rPr>
      <w:rFonts w:eastAsia="Times New Roman" w:cs="Times New Roman"/>
      <w:b/>
      <w:caps/>
      <w:szCs w:val="20"/>
    </w:rPr>
  </w:style>
  <w:style w:type="paragraph" w:customStyle="1" w:styleId="Title3">
    <w:name w:val="Title 3"/>
    <w:basedOn w:val="Normal"/>
    <w:uiPriority w:val="31"/>
    <w:qFormat/>
    <w:rsid w:val="00E12C53"/>
    <w:pPr>
      <w:spacing w:after="240"/>
      <w:jc w:val="center"/>
    </w:pPr>
    <w:rPr>
      <w:rFonts w:eastAsia="Times New Roman" w:cs="Times New Roman"/>
      <w:caps/>
      <w:szCs w:val="20"/>
    </w:rPr>
  </w:style>
  <w:style w:type="paragraph" w:customStyle="1" w:styleId="Title4">
    <w:name w:val="Title 4"/>
    <w:basedOn w:val="Normal"/>
    <w:next w:val="Normal"/>
    <w:uiPriority w:val="31"/>
    <w:rsid w:val="00E12C53"/>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E12C53"/>
    <w:rPr>
      <w:b/>
      <w:bCs/>
      <w:i/>
      <w:iCs/>
      <w:color w:val="auto"/>
    </w:rPr>
  </w:style>
  <w:style w:type="paragraph" w:styleId="IntenseQuote">
    <w:name w:val="Intense Quote"/>
    <w:basedOn w:val="Normal"/>
    <w:next w:val="Normal"/>
    <w:link w:val="IntenseQuoteChar"/>
    <w:uiPriority w:val="99"/>
    <w:qFormat/>
    <w:rsid w:val="00E12C53"/>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E12C53"/>
    <w:rPr>
      <w:rFonts w:ascii="Times New Roman" w:hAnsi="Times New Roman"/>
      <w:b/>
      <w:bCs/>
      <w:i/>
      <w:iCs/>
      <w:sz w:val="24"/>
      <w:szCs w:val="24"/>
    </w:rPr>
  </w:style>
  <w:style w:type="character" w:styleId="IntenseReference">
    <w:name w:val="Intense Reference"/>
    <w:basedOn w:val="DefaultParagraphFont"/>
    <w:uiPriority w:val="99"/>
    <w:qFormat/>
    <w:rsid w:val="00E12C53"/>
    <w:rPr>
      <w:b/>
      <w:bCs/>
      <w:smallCaps/>
      <w:color w:val="auto"/>
      <w:spacing w:val="5"/>
      <w:u w:val="single"/>
    </w:rPr>
  </w:style>
  <w:style w:type="character" w:styleId="SubtleReference">
    <w:name w:val="Subtle Reference"/>
    <w:basedOn w:val="DefaultParagraphFont"/>
    <w:uiPriority w:val="99"/>
    <w:qFormat/>
    <w:rsid w:val="00E12C53"/>
    <w:rPr>
      <w:smallCaps/>
      <w:color w:val="auto"/>
      <w:u w:val="single"/>
    </w:rPr>
  </w:style>
  <w:style w:type="paragraph" w:styleId="TOAHeading">
    <w:name w:val="toa heading"/>
    <w:basedOn w:val="Normal"/>
    <w:next w:val="Normal"/>
    <w:uiPriority w:val="99"/>
    <w:semiHidden/>
    <w:rsid w:val="00E12C53"/>
    <w:pPr>
      <w:spacing w:before="120"/>
    </w:pPr>
    <w:rPr>
      <w:rFonts w:eastAsia="Times New Roman" w:cs="Times New Roman"/>
      <w:b/>
      <w:bCs/>
    </w:rPr>
  </w:style>
  <w:style w:type="character" w:styleId="SubtleEmphasis">
    <w:name w:val="Subtle Emphasis"/>
    <w:basedOn w:val="DefaultParagraphFont"/>
    <w:uiPriority w:val="99"/>
    <w:qFormat/>
    <w:rsid w:val="00E12C53"/>
    <w:rPr>
      <w:i/>
      <w:iCs/>
      <w:color w:val="auto"/>
    </w:rPr>
  </w:style>
  <w:style w:type="paragraph" w:styleId="BlockText">
    <w:name w:val="Block Text"/>
    <w:basedOn w:val="Normal"/>
    <w:uiPriority w:val="99"/>
    <w:semiHidden/>
    <w:rsid w:val="00E12C53"/>
    <w:pPr>
      <w:ind w:left="1152" w:right="1152"/>
    </w:pPr>
    <w:rPr>
      <w:rFonts w:eastAsia="Times New Roman"/>
      <w:i/>
      <w:iCs/>
    </w:rPr>
  </w:style>
  <w:style w:type="paragraph" w:styleId="Caption">
    <w:name w:val="caption"/>
    <w:basedOn w:val="Normal"/>
    <w:next w:val="Normal"/>
    <w:uiPriority w:val="99"/>
    <w:semiHidden/>
    <w:qFormat/>
    <w:rsid w:val="00E12C53"/>
    <w:pPr>
      <w:spacing w:after="200"/>
    </w:pPr>
    <w:rPr>
      <w:b/>
      <w:bCs/>
      <w:szCs w:val="18"/>
    </w:rPr>
  </w:style>
  <w:style w:type="character" w:styleId="BookTitle">
    <w:name w:val="Book Title"/>
    <w:basedOn w:val="DefaultParagraphFont"/>
    <w:uiPriority w:val="99"/>
    <w:qFormat/>
    <w:rsid w:val="00E12C53"/>
    <w:rPr>
      <w:b/>
      <w:bCs/>
      <w:smallCaps/>
      <w:spacing w:val="5"/>
    </w:rPr>
  </w:style>
  <w:style w:type="paragraph" w:customStyle="1" w:styleId="Spacing">
    <w:name w:val="Spacing"/>
    <w:basedOn w:val="Normal"/>
    <w:qFormat/>
    <w:rsid w:val="00E12C53"/>
    <w:pPr>
      <w:spacing w:after="240"/>
    </w:pPr>
  </w:style>
  <w:style w:type="paragraph" w:styleId="NoSpacing">
    <w:name w:val="No Spacing"/>
    <w:basedOn w:val="Normal"/>
    <w:uiPriority w:val="98"/>
    <w:rsid w:val="00E12C53"/>
  </w:style>
  <w:style w:type="paragraph" w:styleId="Header">
    <w:name w:val="header"/>
    <w:basedOn w:val="Normal"/>
    <w:link w:val="HeaderChar"/>
    <w:uiPriority w:val="99"/>
    <w:unhideWhenUsed/>
    <w:rsid w:val="00E5535F"/>
    <w:pPr>
      <w:tabs>
        <w:tab w:val="center" w:pos="4680"/>
        <w:tab w:val="right" w:pos="9360"/>
      </w:tabs>
    </w:pPr>
  </w:style>
  <w:style w:type="character" w:customStyle="1" w:styleId="HeaderChar">
    <w:name w:val="Header Char"/>
    <w:basedOn w:val="DefaultParagraphFont"/>
    <w:link w:val="Header"/>
    <w:uiPriority w:val="99"/>
    <w:rsid w:val="00E5535F"/>
  </w:style>
  <w:style w:type="paragraph" w:styleId="Footer">
    <w:name w:val="footer"/>
    <w:basedOn w:val="Normal"/>
    <w:link w:val="FooterChar"/>
    <w:uiPriority w:val="99"/>
    <w:unhideWhenUsed/>
    <w:rsid w:val="00E5535F"/>
    <w:pPr>
      <w:tabs>
        <w:tab w:val="center" w:pos="4680"/>
        <w:tab w:val="right" w:pos="9360"/>
      </w:tabs>
    </w:pPr>
  </w:style>
  <w:style w:type="character" w:customStyle="1" w:styleId="FooterChar">
    <w:name w:val="Footer Char"/>
    <w:basedOn w:val="DefaultParagraphFont"/>
    <w:link w:val="Footer"/>
    <w:uiPriority w:val="99"/>
    <w:rsid w:val="00E5535F"/>
  </w:style>
  <w:style w:type="paragraph" w:styleId="ListParagraph">
    <w:name w:val="List Paragraph"/>
    <w:basedOn w:val="Normal"/>
    <w:uiPriority w:val="34"/>
    <w:qFormat/>
    <w:rsid w:val="00E5535F"/>
    <w:pPr>
      <w:ind w:left="720"/>
      <w:contextualSpacing/>
    </w:pPr>
  </w:style>
  <w:style w:type="character" w:styleId="CommentReference">
    <w:name w:val="annotation reference"/>
    <w:basedOn w:val="DefaultParagraphFont"/>
    <w:uiPriority w:val="99"/>
    <w:semiHidden/>
    <w:unhideWhenUsed/>
    <w:rsid w:val="00A5130A"/>
    <w:rPr>
      <w:sz w:val="16"/>
      <w:szCs w:val="16"/>
    </w:rPr>
  </w:style>
  <w:style w:type="paragraph" w:styleId="CommentText">
    <w:name w:val="annotation text"/>
    <w:basedOn w:val="Normal"/>
    <w:link w:val="CommentTextChar"/>
    <w:uiPriority w:val="99"/>
    <w:unhideWhenUsed/>
    <w:rsid w:val="00A5130A"/>
    <w:rPr>
      <w:sz w:val="20"/>
      <w:szCs w:val="20"/>
    </w:rPr>
  </w:style>
  <w:style w:type="character" w:customStyle="1" w:styleId="CommentTextChar">
    <w:name w:val="Comment Text Char"/>
    <w:basedOn w:val="DefaultParagraphFont"/>
    <w:link w:val="CommentText"/>
    <w:uiPriority w:val="99"/>
    <w:rsid w:val="00A5130A"/>
    <w:rPr>
      <w:sz w:val="20"/>
      <w:szCs w:val="20"/>
    </w:rPr>
  </w:style>
  <w:style w:type="paragraph" w:styleId="CommentSubject">
    <w:name w:val="annotation subject"/>
    <w:basedOn w:val="CommentText"/>
    <w:next w:val="CommentText"/>
    <w:link w:val="CommentSubjectChar"/>
    <w:uiPriority w:val="99"/>
    <w:semiHidden/>
    <w:unhideWhenUsed/>
    <w:rsid w:val="00A5130A"/>
    <w:rPr>
      <w:b/>
      <w:bCs/>
    </w:rPr>
  </w:style>
  <w:style w:type="character" w:customStyle="1" w:styleId="CommentSubjectChar">
    <w:name w:val="Comment Subject Char"/>
    <w:basedOn w:val="CommentTextChar"/>
    <w:link w:val="CommentSubject"/>
    <w:uiPriority w:val="99"/>
    <w:semiHidden/>
    <w:rsid w:val="00A5130A"/>
    <w:rPr>
      <w:b/>
      <w:bCs/>
      <w:sz w:val="20"/>
      <w:szCs w:val="20"/>
    </w:rPr>
  </w:style>
  <w:style w:type="paragraph" w:styleId="Revision">
    <w:name w:val="Revision"/>
    <w:hidden/>
    <w:uiPriority w:val="99"/>
    <w:semiHidden/>
    <w:rsid w:val="00606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62EC2-BF1B-4C54-85A4-F722EFC1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7332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M Henry (Services - 6)</dc:creator>
  <cp:lastModifiedBy>Laura E Whitkofski (Enbridge Ohio - 5)</cp:lastModifiedBy>
  <cp:revision>3</cp:revision>
  <cp:lastPrinted>2016-12-09T19:35:00Z</cp:lastPrinted>
  <dcterms:created xsi:type="dcterms:W3CDTF">2024-11-19T19:01:00Z</dcterms:created>
  <dcterms:modified xsi:type="dcterms:W3CDTF">2024-11-19T19:05:00Z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43de9bfd-1a92-4232-9290-97e29a73cbfb</vt:lpwstr>
  </property>
</Properties>
</file>